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6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284"/>
        <w:gridCol w:w="1440"/>
        <w:gridCol w:w="1188"/>
        <w:gridCol w:w="1080"/>
        <w:gridCol w:w="3456"/>
      </w:tblGrid>
      <w:tr w:rsidR="00770D83" w:rsidTr="00E7758D">
        <w:trPr>
          <w:trHeight w:val="1797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D83" w:rsidRDefault="005E5112">
            <w:pPr>
              <w:pStyle w:val="Title"/>
              <w:rPr>
                <w:i/>
                <w:iCs/>
                <w:color w:val="FFFFFF"/>
                <w:sz w:val="52"/>
                <w:szCs w:val="52"/>
                <w:u w:val="single"/>
              </w:rPr>
            </w:pPr>
            <w:r>
              <w:rPr>
                <w:i/>
                <w:iCs/>
                <w:noProof/>
                <w:color w:val="FFFFFF"/>
                <w:sz w:val="52"/>
                <w:szCs w:val="52"/>
                <w:u w:val="single"/>
                <w:lang w:eastAsia="en-GB"/>
              </w:rPr>
              <w:drawing>
                <wp:inline distT="0" distB="0" distL="0" distR="0">
                  <wp:extent cx="895350" cy="1123950"/>
                  <wp:effectExtent l="0" t="0" r="0" b="0"/>
                  <wp:docPr id="1" name="Picture 1" descr="Village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ge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D83" w:rsidRDefault="00770D83">
            <w:pPr>
              <w:tabs>
                <w:tab w:val="left" w:pos="72"/>
                <w:tab w:val="left" w:pos="432"/>
              </w:tabs>
              <w:ind w:left="-360" w:right="-754"/>
              <w:jc w:val="center"/>
              <w:outlineLvl w:val="0"/>
              <w:rPr>
                <w:i/>
                <w:iCs/>
                <w:color w:val="000080"/>
                <w:sz w:val="56"/>
                <w:szCs w:val="56"/>
                <w:u w:val="single"/>
              </w:rPr>
            </w:pPr>
            <w:r>
              <w:rPr>
                <w:i/>
                <w:iCs/>
                <w:color w:val="000080"/>
                <w:sz w:val="56"/>
                <w:szCs w:val="56"/>
                <w:u w:val="single"/>
              </w:rPr>
              <w:t xml:space="preserve">  </w:t>
            </w:r>
          </w:p>
          <w:p w:rsidR="00770D83" w:rsidRDefault="00770D83">
            <w:pPr>
              <w:tabs>
                <w:tab w:val="left" w:pos="72"/>
              </w:tabs>
              <w:ind w:left="-360" w:right="-754"/>
              <w:outlineLvl w:val="0"/>
              <w:rPr>
                <w:b/>
                <w:iCs/>
                <w:color w:val="000080"/>
                <w:sz w:val="56"/>
                <w:szCs w:val="56"/>
                <w:u w:val="single"/>
              </w:rPr>
            </w:pPr>
            <w:r>
              <w:rPr>
                <w:b/>
                <w:i/>
                <w:iCs/>
                <w:color w:val="000080"/>
                <w:sz w:val="56"/>
                <w:szCs w:val="56"/>
                <w:u w:val="single"/>
              </w:rPr>
              <w:t xml:space="preserve"> </w:t>
            </w:r>
            <w:r>
              <w:rPr>
                <w:b/>
                <w:i/>
                <w:iCs/>
                <w:color w:val="000080"/>
                <w:sz w:val="56"/>
                <w:szCs w:val="56"/>
              </w:rPr>
              <w:t xml:space="preserve">       </w:t>
            </w:r>
            <w:r>
              <w:rPr>
                <w:b/>
                <w:iCs/>
                <w:color w:val="000080"/>
                <w:sz w:val="56"/>
                <w:szCs w:val="56"/>
                <w:u w:val="single"/>
              </w:rPr>
              <w:t xml:space="preserve">Ashley Parish Council </w:t>
            </w:r>
          </w:p>
          <w:p w:rsidR="00770D83" w:rsidRDefault="00770D83">
            <w:pPr>
              <w:tabs>
                <w:tab w:val="left" w:pos="72"/>
              </w:tabs>
              <w:ind w:left="-360" w:right="-754"/>
              <w:jc w:val="center"/>
              <w:outlineLvl w:val="0"/>
              <w:rPr>
                <w:i/>
                <w:iCs/>
                <w:color w:val="000080"/>
                <w:sz w:val="16"/>
                <w:szCs w:val="16"/>
                <w:u w:val="single"/>
              </w:rPr>
            </w:pPr>
            <w:r>
              <w:rPr>
                <w:i/>
                <w:iCs/>
                <w:color w:val="000080"/>
                <w:sz w:val="16"/>
                <w:szCs w:val="16"/>
                <w:u w:val="single"/>
              </w:rPr>
              <w:t xml:space="preserve">  </w:t>
            </w:r>
          </w:p>
        </w:tc>
      </w:tr>
      <w:tr w:rsidR="00770D83" w:rsidTr="00E77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1348" w:type="dxa"/>
          </w:tcPr>
          <w:p w:rsidR="00770D83" w:rsidRDefault="00770D83">
            <w:pPr>
              <w:ind w:right="-754"/>
              <w:rPr>
                <w:rFonts w:ascii="Book Antiqua" w:hAnsi="Book Antiqua"/>
                <w:b/>
                <w:sz w:val="22"/>
                <w:szCs w:val="22"/>
              </w:rPr>
            </w:pPr>
            <w: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</w:rPr>
              <w:t>Chair</w:t>
            </w:r>
            <w:r w:rsidR="002B1941">
              <w:rPr>
                <w:rFonts w:ascii="Book Antiqua" w:hAnsi="Book Antiqua"/>
                <w:b/>
                <w:sz w:val="22"/>
                <w:szCs w:val="22"/>
              </w:rPr>
              <w:t>man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724" w:type="dxa"/>
            <w:gridSpan w:val="2"/>
          </w:tcPr>
          <w:p w:rsidR="00770D83" w:rsidRDefault="00CE384F">
            <w:pPr>
              <w:ind w:right="-754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Cllr S. Howell</w:t>
            </w:r>
            <w:r w:rsidR="00770D8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80" w:type="dxa"/>
          </w:tcPr>
          <w:p w:rsidR="00770D83" w:rsidRDefault="00770D83">
            <w:pPr>
              <w:ind w:right="-754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 Clerk:</w:t>
            </w:r>
          </w:p>
        </w:tc>
        <w:tc>
          <w:tcPr>
            <w:tcW w:w="3456" w:type="dxa"/>
          </w:tcPr>
          <w:p w:rsidR="00770D83" w:rsidRDefault="00F075C4">
            <w:pPr>
              <w:ind w:right="-754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Mr K Dadds</w:t>
            </w:r>
          </w:p>
        </w:tc>
      </w:tr>
      <w:tr w:rsidR="00770D83" w:rsidTr="00E77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8" w:type="dxa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24" w:type="dxa"/>
            <w:gridSpan w:val="2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8" w:type="dxa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80" w:type="dxa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56" w:type="dxa"/>
          </w:tcPr>
          <w:p w:rsidR="00770D83" w:rsidRDefault="00F075C4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Box Cottage</w:t>
            </w:r>
          </w:p>
        </w:tc>
      </w:tr>
      <w:tr w:rsidR="00770D83" w:rsidTr="00E77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48" w:type="dxa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24" w:type="dxa"/>
            <w:gridSpan w:val="2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8" w:type="dxa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80" w:type="dxa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56" w:type="dxa"/>
          </w:tcPr>
          <w:p w:rsidR="00770D83" w:rsidRDefault="00F075C4">
            <w:pPr>
              <w:ind w:right="-754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Church Terrace</w:t>
            </w:r>
          </w:p>
          <w:p w:rsidR="00F075C4" w:rsidRDefault="00F075C4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Cheveley</w:t>
            </w:r>
          </w:p>
        </w:tc>
      </w:tr>
      <w:tr w:rsidR="00770D83" w:rsidTr="00E77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348" w:type="dxa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24" w:type="dxa"/>
            <w:gridSpan w:val="2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8" w:type="dxa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  <w:p w:rsidR="00660F64" w:rsidRDefault="00660F64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80" w:type="dxa"/>
          </w:tcPr>
          <w:p w:rsidR="00770D83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56" w:type="dxa"/>
          </w:tcPr>
          <w:p w:rsidR="004108A0" w:rsidRDefault="00770D83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Newmarke</w:t>
            </w:r>
            <w:r w:rsidR="004108A0">
              <w:rPr>
                <w:rFonts w:ascii="Book Antiqua" w:hAnsi="Book Antiqua"/>
                <w:sz w:val="22"/>
                <w:szCs w:val="22"/>
              </w:rPr>
              <w:t>t</w:t>
            </w:r>
          </w:p>
          <w:p w:rsidR="004108A0" w:rsidRDefault="004108A0">
            <w:pPr>
              <w:ind w:right="-754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Suffolk, CB8 9DH</w:t>
            </w:r>
          </w:p>
        </w:tc>
      </w:tr>
      <w:tr w:rsidR="00770D83" w:rsidTr="00E77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348" w:type="dxa"/>
          </w:tcPr>
          <w:p w:rsidR="00770D83" w:rsidRDefault="00770D83">
            <w:pPr>
              <w:ind w:right="-754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</w:tcPr>
          <w:p w:rsidR="00770D83" w:rsidRDefault="00770D83">
            <w:pPr>
              <w:ind w:right="-754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0D83" w:rsidRDefault="00770D83">
            <w:pPr>
              <w:ind w:right="-754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70D83" w:rsidRDefault="00770D83">
            <w:pPr>
              <w:ind w:right="-7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456" w:type="dxa"/>
          </w:tcPr>
          <w:p w:rsidR="00770D83" w:rsidRDefault="00C005AF">
            <w:pPr>
              <w:ind w:right="-754"/>
              <w:rPr>
                <w:b/>
                <w:sz w:val="22"/>
                <w:szCs w:val="22"/>
              </w:rPr>
            </w:pPr>
            <w:hyperlink r:id="rId9" w:history="1">
              <w:r w:rsidR="00615DD2" w:rsidRPr="00083BE4">
                <w:rPr>
                  <w:rStyle w:val="Hyperlink"/>
                  <w:b/>
                  <w:sz w:val="22"/>
                  <w:szCs w:val="22"/>
                </w:rPr>
                <w:t>k.daddsashleypc@btinternet.com</w:t>
              </w:r>
            </w:hyperlink>
          </w:p>
          <w:p w:rsidR="00615DD2" w:rsidRDefault="00615DD2">
            <w:pPr>
              <w:ind w:right="-754"/>
              <w:rPr>
                <w:b/>
                <w:sz w:val="22"/>
                <w:szCs w:val="22"/>
              </w:rPr>
            </w:pPr>
          </w:p>
        </w:tc>
      </w:tr>
    </w:tbl>
    <w:p w:rsidR="00770D83" w:rsidRDefault="00550012" w:rsidP="00550012">
      <w:pPr>
        <w:ind w:right="-1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bookmarkStart w:id="0" w:name="_GoBack"/>
      <w:bookmarkEnd w:id="0"/>
      <w:r w:rsidR="00770D83">
        <w:rPr>
          <w:rFonts w:ascii="Book Antiqua" w:hAnsi="Book Antiqua"/>
          <w:b/>
          <w:bCs/>
          <w:sz w:val="28"/>
          <w:szCs w:val="28"/>
        </w:rPr>
        <w:t xml:space="preserve">To members of the council: </w:t>
      </w:r>
      <w:r w:rsidR="00770D83">
        <w:rPr>
          <w:rFonts w:ascii="Book Antiqua" w:hAnsi="Book Antiqua"/>
          <w:b/>
          <w:bCs/>
          <w:sz w:val="36"/>
          <w:szCs w:val="36"/>
        </w:rPr>
        <w:t xml:space="preserve">  </w:t>
      </w:r>
    </w:p>
    <w:p w:rsidR="002E4C15" w:rsidRPr="00E3213D" w:rsidRDefault="001A5655" w:rsidP="00887C2F">
      <w:pPr>
        <w:ind w:left="324" w:right="-1"/>
        <w:rPr>
          <w:b/>
          <w:bCs/>
        </w:rPr>
      </w:pPr>
      <w:r>
        <w:rPr>
          <w:rFonts w:ascii="Book Antiqua" w:hAnsi="Book Antiqua"/>
          <w:bCs/>
        </w:rPr>
        <w:t xml:space="preserve">You are summoned to attend the next meeting of Ashley Parish Council which is being held at </w:t>
      </w:r>
      <w:r w:rsidR="00147450">
        <w:rPr>
          <w:rFonts w:ascii="Book Antiqua" w:hAnsi="Book Antiqua"/>
          <w:bCs/>
        </w:rPr>
        <w:t>T</w:t>
      </w:r>
      <w:r w:rsidR="003F30E2">
        <w:rPr>
          <w:rFonts w:ascii="Book Antiqua" w:hAnsi="Book Antiqua"/>
          <w:bCs/>
        </w:rPr>
        <w:t xml:space="preserve">he </w:t>
      </w:r>
      <w:r w:rsidR="00B2297A">
        <w:rPr>
          <w:rFonts w:ascii="Book Antiqua" w:hAnsi="Book Antiqua"/>
          <w:bCs/>
        </w:rPr>
        <w:t>Pavilion, Ashley on Monday 8</w:t>
      </w:r>
      <w:r w:rsidR="001D15B5">
        <w:rPr>
          <w:rFonts w:ascii="Book Antiqua" w:hAnsi="Book Antiqua"/>
          <w:bCs/>
        </w:rPr>
        <w:t xml:space="preserve">th </w:t>
      </w:r>
      <w:r w:rsidR="00B2297A">
        <w:rPr>
          <w:rFonts w:ascii="Book Antiqua" w:hAnsi="Book Antiqua"/>
          <w:bCs/>
        </w:rPr>
        <w:t>April</w:t>
      </w:r>
      <w:r w:rsidR="001C09FA">
        <w:rPr>
          <w:rFonts w:ascii="Book Antiqua" w:hAnsi="Book Antiqua"/>
          <w:bCs/>
        </w:rPr>
        <w:t xml:space="preserve"> </w:t>
      </w:r>
      <w:r w:rsidR="00BC061B">
        <w:rPr>
          <w:rFonts w:ascii="Book Antiqua" w:hAnsi="Book Antiqua"/>
          <w:bCs/>
        </w:rPr>
        <w:t>2024</w:t>
      </w:r>
      <w:r>
        <w:rPr>
          <w:rFonts w:ascii="Book Antiqua" w:hAnsi="Book Antiqua"/>
          <w:bCs/>
        </w:rPr>
        <w:t xml:space="preserve"> at 7.00 pm. </w:t>
      </w:r>
      <w:r w:rsidR="002727A0">
        <w:rPr>
          <w:rFonts w:ascii="Book Antiqua" w:hAnsi="Book Antiqua"/>
          <w:bCs/>
        </w:rPr>
        <w:t>This meeting is being held for the purpose of transacting the following business. Members of the public are invited to address the Council at its Open Meeting</w:t>
      </w:r>
      <w:r w:rsidR="004108A0">
        <w:rPr>
          <w:rFonts w:ascii="Book Antiqua" w:hAnsi="Book Antiqua"/>
          <w:bCs/>
        </w:rPr>
        <w:t>.</w:t>
      </w:r>
    </w:p>
    <w:p w:rsidR="00095FA0" w:rsidRPr="00C475A2" w:rsidRDefault="00450AB6" w:rsidP="00324AF1">
      <w:pPr>
        <w:ind w:left="324" w:right="-1"/>
        <w:jc w:val="center"/>
        <w:rPr>
          <w:rFonts w:ascii="Book Antiqua" w:hAnsi="Book Antiqua"/>
          <w:b/>
          <w:bCs/>
          <w:sz w:val="44"/>
          <w:szCs w:val="44"/>
          <w:u w:val="single"/>
        </w:rPr>
      </w:pPr>
      <w:r>
        <w:rPr>
          <w:rFonts w:ascii="Book Antiqua" w:hAnsi="Book Antiqua"/>
          <w:b/>
          <w:bCs/>
          <w:sz w:val="44"/>
          <w:szCs w:val="44"/>
          <w:u w:val="single"/>
        </w:rPr>
        <w:t>AGENDA</w:t>
      </w:r>
    </w:p>
    <w:tbl>
      <w:tblPr>
        <w:tblW w:w="8955" w:type="dxa"/>
        <w:tblInd w:w="684" w:type="dxa"/>
        <w:tblLook w:val="01E0" w:firstRow="1" w:lastRow="1" w:firstColumn="1" w:lastColumn="1" w:noHBand="0" w:noVBand="0"/>
      </w:tblPr>
      <w:tblGrid>
        <w:gridCol w:w="734"/>
        <w:gridCol w:w="6946"/>
        <w:gridCol w:w="1275"/>
      </w:tblGrid>
      <w:tr w:rsidR="00C105F0" w:rsidTr="00A77428">
        <w:trPr>
          <w:trHeight w:val="231"/>
        </w:trPr>
        <w:tc>
          <w:tcPr>
            <w:tcW w:w="734" w:type="dxa"/>
          </w:tcPr>
          <w:p w:rsidR="00450AB6" w:rsidRDefault="00450AB6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01.</w:t>
            </w:r>
          </w:p>
        </w:tc>
        <w:tc>
          <w:tcPr>
            <w:tcW w:w="8221" w:type="dxa"/>
            <w:gridSpan w:val="2"/>
          </w:tcPr>
          <w:p w:rsidR="00B051CB" w:rsidRPr="00BC118E" w:rsidRDefault="0096124F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PUBLIC MEETING</w:t>
            </w:r>
            <w:r w:rsidR="00490CF9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50AB6" w:rsidTr="00A77428">
        <w:tc>
          <w:tcPr>
            <w:tcW w:w="734" w:type="dxa"/>
          </w:tcPr>
          <w:p w:rsidR="00450AB6" w:rsidRDefault="00450AB6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450AB6" w:rsidRDefault="00450AB6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450AB6" w:rsidTr="00A77428">
        <w:tc>
          <w:tcPr>
            <w:tcW w:w="734" w:type="dxa"/>
          </w:tcPr>
          <w:p w:rsidR="00450AB6" w:rsidRDefault="00450AB6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02.</w:t>
            </w:r>
          </w:p>
        </w:tc>
        <w:tc>
          <w:tcPr>
            <w:tcW w:w="8221" w:type="dxa"/>
            <w:gridSpan w:val="2"/>
          </w:tcPr>
          <w:p w:rsidR="00450AB6" w:rsidRDefault="00450AB6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APOLOGIES FOR ABSENCE</w:t>
            </w:r>
          </w:p>
        </w:tc>
      </w:tr>
      <w:tr w:rsidR="00450AB6" w:rsidTr="00A77428">
        <w:tc>
          <w:tcPr>
            <w:tcW w:w="734" w:type="dxa"/>
          </w:tcPr>
          <w:p w:rsidR="00450AB6" w:rsidRDefault="00450AB6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450AB6" w:rsidRDefault="00450AB6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1A5655" w:rsidTr="00A77428">
        <w:tc>
          <w:tcPr>
            <w:tcW w:w="734" w:type="dxa"/>
          </w:tcPr>
          <w:p w:rsidR="001A5655" w:rsidRPr="00E46B3D" w:rsidRDefault="001A5655" w:rsidP="00887C2F">
            <w:pPr>
              <w:ind w:right="-1"/>
              <w:jc w:val="both"/>
              <w:rPr>
                <w:rFonts w:ascii="Book Antiqua" w:hAnsi="Book Antiqua"/>
                <w:b/>
                <w:bCs/>
              </w:rPr>
            </w:pPr>
            <w:r w:rsidRPr="00E46B3D">
              <w:rPr>
                <w:rFonts w:ascii="Book Antiqua" w:hAnsi="Book Antiqua"/>
                <w:b/>
                <w:bCs/>
              </w:rPr>
              <w:t>0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E46B3D">
              <w:rPr>
                <w:rFonts w:ascii="Book Antiqua" w:hAnsi="Book Antiqua"/>
                <w:b/>
                <w:bCs/>
              </w:rPr>
              <w:t>.</w:t>
            </w:r>
          </w:p>
        </w:tc>
        <w:tc>
          <w:tcPr>
            <w:tcW w:w="8221" w:type="dxa"/>
            <w:gridSpan w:val="2"/>
          </w:tcPr>
          <w:p w:rsidR="001A5655" w:rsidRDefault="001A5655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TO SIGN &amp; APPR</w:t>
            </w:r>
            <w:r w:rsidR="000F16F9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OVE MINUTES OF MEETING HELD ON </w:t>
            </w:r>
            <w:r w:rsidR="00E92DCF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B2297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83866" w:rsidRPr="00D83866">
              <w:rPr>
                <w:rFonts w:ascii="Book Antiqua" w:hAnsi="Book Antiqua"/>
                <w:b/>
                <w:bCs/>
                <w:sz w:val="22"/>
                <w:szCs w:val="22"/>
                <w:vertAlign w:val="superscript"/>
              </w:rPr>
              <w:t>th</w:t>
            </w:r>
            <w:r w:rsidR="00BC118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="00B2297A">
              <w:rPr>
                <w:rFonts w:ascii="Book Antiqua" w:hAnsi="Book Antiqua"/>
                <w:b/>
                <w:bCs/>
                <w:sz w:val="22"/>
                <w:szCs w:val="22"/>
              </w:rPr>
              <w:t>MARCH 2024</w:t>
            </w:r>
            <w:r w:rsidR="008E3FE2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</w:p>
        </w:tc>
      </w:tr>
      <w:tr w:rsidR="001A5655" w:rsidTr="00A77428">
        <w:trPr>
          <w:trHeight w:val="231"/>
        </w:trPr>
        <w:tc>
          <w:tcPr>
            <w:tcW w:w="734" w:type="dxa"/>
          </w:tcPr>
          <w:p w:rsidR="001A5655" w:rsidRDefault="001A5655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1A5655" w:rsidRDefault="001A5655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1A5655" w:rsidTr="00A77428">
        <w:tc>
          <w:tcPr>
            <w:tcW w:w="734" w:type="dxa"/>
          </w:tcPr>
          <w:p w:rsidR="001A5655" w:rsidRDefault="001A5655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04.</w:t>
            </w:r>
          </w:p>
        </w:tc>
        <w:tc>
          <w:tcPr>
            <w:tcW w:w="8221" w:type="dxa"/>
            <w:gridSpan w:val="2"/>
          </w:tcPr>
          <w:p w:rsidR="001A5655" w:rsidRDefault="001A5655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MATTERS ARISING FROM PREVIOUS MINUTES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</w:p>
        </w:tc>
      </w:tr>
      <w:tr w:rsidR="001A5655" w:rsidTr="00A77428">
        <w:tc>
          <w:tcPr>
            <w:tcW w:w="734" w:type="dxa"/>
          </w:tcPr>
          <w:p w:rsidR="001A5655" w:rsidRDefault="001A5655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1A5655" w:rsidRDefault="001A5655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73C16" w:rsidTr="00A77428">
        <w:trPr>
          <w:trHeight w:val="86"/>
        </w:trPr>
        <w:tc>
          <w:tcPr>
            <w:tcW w:w="734" w:type="dxa"/>
          </w:tcPr>
          <w:p w:rsidR="00073C16" w:rsidRDefault="00073C16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073C16" w:rsidRDefault="004B512F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Item 04</w:t>
            </w:r>
            <w:r w:rsidR="00073C16" w:rsidRPr="00073C1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="00073C16">
              <w:rPr>
                <w:rFonts w:ascii="Book Antiqua" w:hAnsi="Book Antiqua"/>
                <w:bCs/>
                <w:sz w:val="22"/>
                <w:szCs w:val="22"/>
              </w:rPr>
              <w:t>–</w:t>
            </w:r>
            <w:r w:rsidR="00073C16" w:rsidRPr="00073C1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="00834ABE">
              <w:rPr>
                <w:rFonts w:ascii="Book Antiqua" w:hAnsi="Book Antiqua"/>
                <w:bCs/>
                <w:sz w:val="22"/>
                <w:szCs w:val="22"/>
              </w:rPr>
              <w:t xml:space="preserve">Maintenance of </w:t>
            </w:r>
            <w:r w:rsidR="00A77428">
              <w:rPr>
                <w:rFonts w:ascii="Book Antiqua" w:hAnsi="Book Antiqua"/>
                <w:bCs/>
                <w:sz w:val="22"/>
                <w:szCs w:val="22"/>
              </w:rPr>
              <w:t>Footpath adj</w:t>
            </w:r>
            <w:r w:rsidR="00BF606D">
              <w:rPr>
                <w:rFonts w:ascii="Book Antiqua" w:hAnsi="Book Antiqua"/>
                <w:bCs/>
                <w:sz w:val="22"/>
                <w:szCs w:val="22"/>
              </w:rPr>
              <w:t xml:space="preserve"> to</w:t>
            </w:r>
            <w:r w:rsidR="00073C16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="00D83866">
              <w:rPr>
                <w:rFonts w:ascii="Book Antiqua" w:hAnsi="Book Antiqua"/>
                <w:bCs/>
                <w:sz w:val="22"/>
                <w:szCs w:val="22"/>
              </w:rPr>
              <w:t>2</w:t>
            </w:r>
            <w:r w:rsidR="00E92DCF">
              <w:rPr>
                <w:rFonts w:ascii="Book Antiqua" w:hAnsi="Book Antiqua"/>
                <w:bCs/>
                <w:sz w:val="22"/>
                <w:szCs w:val="22"/>
              </w:rPr>
              <w:t>8 High Street – Cllrs/Clerk to update</w:t>
            </w:r>
          </w:p>
          <w:p w:rsidR="00073C16" w:rsidRPr="00073C16" w:rsidRDefault="00073C16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813A89" w:rsidTr="00A77428">
        <w:trPr>
          <w:trHeight w:val="80"/>
        </w:trPr>
        <w:tc>
          <w:tcPr>
            <w:tcW w:w="734" w:type="dxa"/>
          </w:tcPr>
          <w:p w:rsidR="00813A89" w:rsidRDefault="00813A89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813A89" w:rsidRDefault="00083873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Item 04</w:t>
            </w:r>
            <w:r w:rsidR="00D440BD">
              <w:rPr>
                <w:rFonts w:ascii="Book Antiqua" w:hAnsi="Book Antiqua"/>
                <w:bCs/>
                <w:sz w:val="22"/>
                <w:szCs w:val="22"/>
              </w:rPr>
              <w:t xml:space="preserve"> – Solar Lights in </w:t>
            </w:r>
            <w:r w:rsidR="00076C48">
              <w:rPr>
                <w:rFonts w:ascii="Book Antiqua" w:hAnsi="Book Antiqua"/>
                <w:bCs/>
                <w:sz w:val="22"/>
                <w:szCs w:val="22"/>
              </w:rPr>
              <w:t>Church</w:t>
            </w:r>
            <w:r w:rsidR="00164AE3">
              <w:rPr>
                <w:rFonts w:ascii="Book Antiqua" w:hAnsi="Book Antiqua"/>
                <w:bCs/>
                <w:sz w:val="22"/>
                <w:szCs w:val="22"/>
              </w:rPr>
              <w:t xml:space="preserve"> Street – Clerk to update</w:t>
            </w:r>
            <w:r w:rsidR="00076C48">
              <w:rPr>
                <w:rFonts w:ascii="Book Antiqua" w:hAnsi="Book Antiqua"/>
                <w:bCs/>
                <w:sz w:val="22"/>
                <w:szCs w:val="22"/>
              </w:rPr>
              <w:t>.</w:t>
            </w:r>
          </w:p>
          <w:p w:rsidR="00D440BD" w:rsidRPr="00D440BD" w:rsidRDefault="00D440BD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083873" w:rsidTr="00A77428">
        <w:trPr>
          <w:trHeight w:val="80"/>
        </w:trPr>
        <w:tc>
          <w:tcPr>
            <w:tcW w:w="734" w:type="dxa"/>
          </w:tcPr>
          <w:p w:rsidR="00083873" w:rsidRDefault="00083873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083873" w:rsidRDefault="00BC061B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Item 04</w:t>
            </w:r>
            <w:r w:rsidR="000E12A5">
              <w:rPr>
                <w:rFonts w:ascii="Book Antiqua" w:hAnsi="Book Antiqua"/>
                <w:bCs/>
                <w:sz w:val="22"/>
                <w:szCs w:val="22"/>
              </w:rPr>
              <w:t xml:space="preserve"> – Play E</w:t>
            </w:r>
            <w:r w:rsidR="00083873" w:rsidRPr="00083873">
              <w:rPr>
                <w:rFonts w:ascii="Book Antiqua" w:hAnsi="Book Antiqua"/>
                <w:bCs/>
                <w:sz w:val="22"/>
                <w:szCs w:val="22"/>
              </w:rPr>
              <w:t>quipment at Recreation Groun</w:t>
            </w:r>
            <w:r w:rsidR="001F7552">
              <w:rPr>
                <w:rFonts w:ascii="Book Antiqua" w:hAnsi="Book Antiqua"/>
                <w:bCs/>
                <w:sz w:val="22"/>
                <w:szCs w:val="22"/>
              </w:rPr>
              <w:t>d – Cl</w:t>
            </w:r>
            <w:r w:rsidR="00164AE3">
              <w:rPr>
                <w:rFonts w:ascii="Book Antiqua" w:hAnsi="Book Antiqua"/>
                <w:bCs/>
                <w:sz w:val="22"/>
                <w:szCs w:val="22"/>
              </w:rPr>
              <w:t>erk to update</w:t>
            </w:r>
            <w:r w:rsidR="001F7552">
              <w:rPr>
                <w:rFonts w:ascii="Book Antiqua" w:hAnsi="Book Antiqua"/>
                <w:bCs/>
                <w:sz w:val="22"/>
                <w:szCs w:val="22"/>
              </w:rPr>
              <w:t>.</w:t>
            </w:r>
          </w:p>
          <w:p w:rsidR="00083873" w:rsidRPr="00083873" w:rsidRDefault="00083873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083873" w:rsidTr="00A77428">
        <w:trPr>
          <w:trHeight w:val="80"/>
        </w:trPr>
        <w:tc>
          <w:tcPr>
            <w:tcW w:w="734" w:type="dxa"/>
          </w:tcPr>
          <w:p w:rsidR="00083873" w:rsidRDefault="00083873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083873" w:rsidRPr="00083873" w:rsidRDefault="00BC061B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Item 04</w:t>
            </w:r>
            <w:r w:rsidR="00083873" w:rsidRPr="00083873">
              <w:rPr>
                <w:rFonts w:ascii="Book Antiqua" w:hAnsi="Book Antiqua"/>
                <w:bCs/>
                <w:sz w:val="22"/>
                <w:szCs w:val="22"/>
              </w:rPr>
              <w:t xml:space="preserve"> – </w:t>
            </w:r>
            <w:r w:rsidR="001F7552">
              <w:rPr>
                <w:rFonts w:ascii="Book Antiqua" w:hAnsi="Book Antiqua"/>
                <w:bCs/>
                <w:sz w:val="22"/>
                <w:szCs w:val="22"/>
              </w:rPr>
              <w:t xml:space="preserve">Notice Boards </w:t>
            </w:r>
            <w:r w:rsidR="00164AE3">
              <w:rPr>
                <w:rFonts w:ascii="Book Antiqua" w:hAnsi="Book Antiqua"/>
                <w:bCs/>
                <w:sz w:val="22"/>
                <w:szCs w:val="22"/>
              </w:rPr>
              <w:t>– Clerk to update.</w:t>
            </w:r>
          </w:p>
          <w:p w:rsidR="00083873" w:rsidRPr="00083873" w:rsidRDefault="00083873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BC118E" w:rsidTr="00A77428">
        <w:trPr>
          <w:trHeight w:val="80"/>
        </w:trPr>
        <w:tc>
          <w:tcPr>
            <w:tcW w:w="734" w:type="dxa"/>
          </w:tcPr>
          <w:p w:rsidR="00BC118E" w:rsidRDefault="00BC118E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BC118E" w:rsidRDefault="00173138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Item 04</w:t>
            </w:r>
            <w:r w:rsidR="00076C48">
              <w:rPr>
                <w:rFonts w:ascii="Book Antiqua" w:hAnsi="Book Antiqua"/>
                <w:bCs/>
                <w:sz w:val="22"/>
                <w:szCs w:val="22"/>
              </w:rPr>
              <w:t xml:space="preserve"> – Crown Public House – Cll</w:t>
            </w:r>
            <w:r>
              <w:rPr>
                <w:rFonts w:ascii="Book Antiqua" w:hAnsi="Book Antiqua"/>
                <w:bCs/>
                <w:sz w:val="22"/>
                <w:szCs w:val="22"/>
              </w:rPr>
              <w:t>r Howell to update.</w:t>
            </w:r>
          </w:p>
          <w:p w:rsidR="00BC118E" w:rsidRDefault="00BC118E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076C48" w:rsidTr="00A77428">
        <w:trPr>
          <w:trHeight w:val="80"/>
        </w:trPr>
        <w:tc>
          <w:tcPr>
            <w:tcW w:w="734" w:type="dxa"/>
          </w:tcPr>
          <w:p w:rsidR="00076C48" w:rsidRDefault="00076C48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076C48" w:rsidRDefault="00173138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Item 04</w:t>
            </w:r>
            <w:r w:rsidR="00076C48">
              <w:rPr>
                <w:rFonts w:ascii="Book Antiqua" w:hAnsi="Book Antiqua"/>
                <w:bCs/>
                <w:sz w:val="22"/>
                <w:szCs w:val="22"/>
              </w:rPr>
              <w:t xml:space="preserve"> – Ice on Road at junction of Dalham /Gazeley Road - Clerk to update in respect of letter to Highways.</w:t>
            </w:r>
          </w:p>
          <w:p w:rsidR="00076C48" w:rsidRDefault="00076C48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2816C3" w:rsidTr="00A77428">
        <w:trPr>
          <w:trHeight w:val="80"/>
        </w:trPr>
        <w:tc>
          <w:tcPr>
            <w:tcW w:w="734" w:type="dxa"/>
          </w:tcPr>
          <w:p w:rsidR="002816C3" w:rsidRDefault="002816C3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2816C3" w:rsidRDefault="00173138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Item 10 – Road damage and Flooding Adjacent to Hascombe Stud – Clerk to update re letter to Highways.</w:t>
            </w:r>
          </w:p>
          <w:p w:rsidR="00173138" w:rsidRDefault="00173138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096561" w:rsidTr="00A77428">
        <w:trPr>
          <w:trHeight w:val="80"/>
        </w:trPr>
        <w:tc>
          <w:tcPr>
            <w:tcW w:w="734" w:type="dxa"/>
          </w:tcPr>
          <w:p w:rsidR="00096561" w:rsidRDefault="00096561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096561" w:rsidRDefault="00096561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Item 11 – Village Apple day – Cllr Parkin to update.</w:t>
            </w:r>
          </w:p>
          <w:p w:rsidR="00096561" w:rsidRDefault="00096561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1A5655" w:rsidTr="00A77428">
        <w:trPr>
          <w:trHeight w:val="80"/>
        </w:trPr>
        <w:tc>
          <w:tcPr>
            <w:tcW w:w="734" w:type="dxa"/>
          </w:tcPr>
          <w:p w:rsidR="001A5655" w:rsidRDefault="001A5655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05.</w:t>
            </w:r>
          </w:p>
        </w:tc>
        <w:tc>
          <w:tcPr>
            <w:tcW w:w="8221" w:type="dxa"/>
            <w:gridSpan w:val="2"/>
          </w:tcPr>
          <w:p w:rsidR="002B1D12" w:rsidRDefault="001A5655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DECLARATIONS OF INTERESTS </w:t>
            </w:r>
          </w:p>
          <w:p w:rsidR="008974B3" w:rsidRDefault="008974B3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C41A42" w:rsidTr="00A77428">
        <w:trPr>
          <w:trHeight w:val="260"/>
        </w:trPr>
        <w:tc>
          <w:tcPr>
            <w:tcW w:w="734" w:type="dxa"/>
          </w:tcPr>
          <w:p w:rsidR="00C41A42" w:rsidRPr="00ED3180" w:rsidRDefault="00C41A42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ED3180">
              <w:rPr>
                <w:rFonts w:ascii="Book Antiqua" w:hAnsi="Book Antiqua"/>
                <w:b/>
                <w:bCs/>
                <w:sz w:val="22"/>
                <w:szCs w:val="22"/>
              </w:rPr>
              <w:t>06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21" w:type="dxa"/>
            <w:gridSpan w:val="2"/>
          </w:tcPr>
          <w:p w:rsidR="00692470" w:rsidRDefault="00C41A42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92470">
              <w:rPr>
                <w:rFonts w:ascii="Book Antiqua" w:hAnsi="Book Antiqua"/>
                <w:b/>
                <w:bCs/>
                <w:sz w:val="22"/>
                <w:szCs w:val="22"/>
              </w:rPr>
              <w:t>PLANNING MATTERS</w:t>
            </w:r>
          </w:p>
          <w:p w:rsidR="001B3526" w:rsidRPr="001B3526" w:rsidRDefault="001B3526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692470" w:rsidRPr="00333CBD" w:rsidRDefault="001B3526" w:rsidP="00887C2F">
            <w:pPr>
              <w:pStyle w:val="ListParagraph"/>
              <w:numPr>
                <w:ilvl w:val="0"/>
                <w:numId w:val="16"/>
              </w:numPr>
              <w:tabs>
                <w:tab w:val="left" w:pos="1355"/>
              </w:tabs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24/00173/TRE – 5 x sycamore, pollard 50% reduction – 22 High Street, Ashley</w:t>
            </w:r>
            <w:r w:rsidR="00AE4179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="00333CBD">
              <w:rPr>
                <w:rFonts w:ascii="Book Antiqua" w:hAnsi="Book Antiqua"/>
                <w:bCs/>
                <w:sz w:val="22"/>
                <w:szCs w:val="22"/>
              </w:rPr>
              <w:t>–</w:t>
            </w:r>
            <w:r w:rsidR="00AE4179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="00BA6A79">
              <w:rPr>
                <w:rFonts w:ascii="Book Antiqua" w:hAnsi="Book Antiqua"/>
                <w:b/>
                <w:bCs/>
                <w:sz w:val="22"/>
                <w:szCs w:val="22"/>
              </w:rPr>
              <w:t>APPROVED</w:t>
            </w:r>
          </w:p>
          <w:p w:rsidR="00333CBD" w:rsidRPr="00E811D7" w:rsidRDefault="00333CBD" w:rsidP="00887C2F">
            <w:pPr>
              <w:pStyle w:val="ListParagraph"/>
              <w:numPr>
                <w:ilvl w:val="0"/>
                <w:numId w:val="16"/>
              </w:numPr>
              <w:tabs>
                <w:tab w:val="left" w:pos="1355"/>
              </w:tabs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 xml:space="preserve">24/0065/FUL – Loft conversion and internal alterations – 6 Dalham Road, Ashley.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WITHDRAWN</w:t>
            </w:r>
          </w:p>
          <w:p w:rsidR="00E811D7" w:rsidRPr="00E811D7" w:rsidRDefault="00E811D7" w:rsidP="00887C2F">
            <w:pPr>
              <w:pStyle w:val="ListParagraph"/>
              <w:numPr>
                <w:ilvl w:val="0"/>
                <w:numId w:val="16"/>
              </w:numPr>
              <w:tabs>
                <w:tab w:val="left" w:pos="1355"/>
              </w:tabs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E811D7">
              <w:rPr>
                <w:rFonts w:ascii="Book Antiqua" w:hAnsi="Book Antiqua"/>
                <w:bCs/>
                <w:sz w:val="22"/>
                <w:szCs w:val="22"/>
              </w:rPr>
              <w:lastRenderedPageBreak/>
              <w:t>24/00331/TRE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 – T1 Ash, pollard by 5m – Bloodstock Barn, Mill Road, Ashley</w:t>
            </w:r>
          </w:p>
        </w:tc>
      </w:tr>
      <w:tr w:rsidR="00C41A42" w:rsidTr="00A77428">
        <w:trPr>
          <w:trHeight w:val="447"/>
        </w:trPr>
        <w:tc>
          <w:tcPr>
            <w:tcW w:w="734" w:type="dxa"/>
          </w:tcPr>
          <w:p w:rsidR="00CE66D7" w:rsidRDefault="00CE66D7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C41A42" w:rsidRDefault="00BC118E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0</w:t>
            </w:r>
            <w:r w:rsidR="00C41A42">
              <w:rPr>
                <w:rFonts w:ascii="Book Antiqua" w:hAnsi="Book Antiqu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21" w:type="dxa"/>
            <w:gridSpan w:val="2"/>
          </w:tcPr>
          <w:p w:rsidR="00CE66D7" w:rsidRDefault="00CE66D7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FINANCE MATTERS</w:t>
            </w:r>
          </w:p>
          <w:p w:rsidR="00C41A42" w:rsidRPr="00C046D2" w:rsidRDefault="00C41A42" w:rsidP="00887C2F">
            <w:pPr>
              <w:ind w:left="11"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C41A42" w:rsidRPr="004540A1" w:rsidTr="00A77428">
        <w:tc>
          <w:tcPr>
            <w:tcW w:w="734" w:type="dxa"/>
          </w:tcPr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2"/>
          </w:tcPr>
          <w:p w:rsidR="00C41A42" w:rsidRPr="005B3300" w:rsidRDefault="00C41A42" w:rsidP="00887C2F">
            <w:pPr>
              <w:pStyle w:val="ListParagraph"/>
              <w:numPr>
                <w:ilvl w:val="0"/>
                <w:numId w:val="3"/>
              </w:num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8A0EDA">
              <w:rPr>
                <w:rFonts w:ascii="Book Antiqua" w:hAnsi="Book Antiqua"/>
                <w:bCs/>
                <w:sz w:val="22"/>
                <w:szCs w:val="22"/>
              </w:rPr>
              <w:t xml:space="preserve"> To note following receipts in</w:t>
            </w:r>
            <w:r w:rsidR="006B360D">
              <w:rPr>
                <w:rFonts w:ascii="Book Antiqua" w:hAnsi="Book Antiqua"/>
                <w:bCs/>
                <w:sz w:val="22"/>
                <w:szCs w:val="22"/>
              </w:rPr>
              <w:t xml:space="preserve"> </w:t>
            </w:r>
            <w:r w:rsidR="002816C3">
              <w:rPr>
                <w:rFonts w:ascii="Book Antiqua" w:hAnsi="Book Antiqua"/>
                <w:bCs/>
                <w:sz w:val="22"/>
                <w:szCs w:val="22"/>
              </w:rPr>
              <w:t>March</w:t>
            </w:r>
            <w:r w:rsidR="006B360D">
              <w:rPr>
                <w:rFonts w:ascii="Book Antiqua" w:hAnsi="Book Antiqua"/>
                <w:bCs/>
                <w:sz w:val="22"/>
                <w:szCs w:val="22"/>
              </w:rPr>
              <w:t>/April</w:t>
            </w:r>
          </w:p>
        </w:tc>
      </w:tr>
      <w:tr w:rsidR="00C41A42" w:rsidRPr="004540A1" w:rsidTr="00A77428">
        <w:trPr>
          <w:trHeight w:val="431"/>
        </w:trPr>
        <w:tc>
          <w:tcPr>
            <w:tcW w:w="734" w:type="dxa"/>
            <w:tcBorders>
              <w:right w:val="single" w:sz="4" w:space="0" w:color="auto"/>
            </w:tcBorders>
          </w:tcPr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C41A42" w:rsidRPr="00731816" w:rsidRDefault="00C41A42" w:rsidP="00887C2F">
            <w:pPr>
              <w:ind w:right="-1"/>
              <w:outlineLvl w:val="0"/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C41A42" w:rsidRPr="00731816" w:rsidRDefault="00C41A42" w:rsidP="00887C2F">
            <w:pPr>
              <w:ind w:right="-1"/>
              <w:jc w:val="center"/>
              <w:outlineLvl w:val="0"/>
              <w:rPr>
                <w:rFonts w:ascii="Book Antiqua" w:hAnsi="Book Antiqua" w:cs="Arial"/>
                <w:b/>
                <w:i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i/>
                <w:sz w:val="22"/>
                <w:szCs w:val="22"/>
              </w:rPr>
              <w:t>£</w:t>
            </w:r>
          </w:p>
        </w:tc>
      </w:tr>
      <w:tr w:rsidR="00C41A42" w:rsidRPr="004540A1" w:rsidTr="00A77428">
        <w:trPr>
          <w:trHeight w:val="431"/>
        </w:trPr>
        <w:tc>
          <w:tcPr>
            <w:tcW w:w="734" w:type="dxa"/>
            <w:tcBorders>
              <w:right w:val="single" w:sz="4" w:space="0" w:color="auto"/>
            </w:tcBorders>
          </w:tcPr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2" w:rsidRPr="004540A1" w:rsidRDefault="002816C3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2" w:rsidRPr="004540A1" w:rsidRDefault="00C41A4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C41A42" w:rsidRPr="004540A1" w:rsidTr="00A77428">
        <w:trPr>
          <w:trHeight w:val="435"/>
        </w:trPr>
        <w:tc>
          <w:tcPr>
            <w:tcW w:w="734" w:type="dxa"/>
          </w:tcPr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41A42" w:rsidRPr="0048571B" w:rsidRDefault="00C41A42" w:rsidP="00887C2F">
            <w:pPr>
              <w:pStyle w:val="ListParagraph"/>
              <w:numPr>
                <w:ilvl w:val="0"/>
                <w:numId w:val="3"/>
              </w:num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 w:rsidRPr="0048571B">
              <w:rPr>
                <w:rFonts w:ascii="Book Antiqua" w:hAnsi="Book Antiqua" w:cs="Arial"/>
                <w:sz w:val="22"/>
                <w:szCs w:val="22"/>
              </w:rPr>
              <w:t xml:space="preserve"> To authorise the following payments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1A42" w:rsidRPr="00731816" w:rsidRDefault="00C41A42" w:rsidP="00887C2F">
            <w:pPr>
              <w:ind w:right="-1"/>
              <w:outlineLvl w:val="0"/>
              <w:rPr>
                <w:rFonts w:ascii="Book Antiqua" w:hAnsi="Book Antiqua" w:cs="Arial"/>
                <w:b/>
                <w:i/>
                <w:sz w:val="22"/>
                <w:szCs w:val="22"/>
              </w:rPr>
            </w:pPr>
            <w:r w:rsidRPr="00731816">
              <w:rPr>
                <w:rFonts w:ascii="Book Antiqua" w:hAnsi="Book Antiqua" w:cs="Arial"/>
                <w:b/>
                <w:i/>
                <w:sz w:val="22"/>
                <w:szCs w:val="22"/>
              </w:rPr>
              <w:t xml:space="preserve">        </w:t>
            </w:r>
          </w:p>
        </w:tc>
      </w:tr>
      <w:tr w:rsidR="00C41A42" w:rsidRPr="004540A1" w:rsidTr="00A77428">
        <w:trPr>
          <w:trHeight w:val="419"/>
        </w:trPr>
        <w:tc>
          <w:tcPr>
            <w:tcW w:w="734" w:type="dxa"/>
            <w:tcBorders>
              <w:right w:val="single" w:sz="4" w:space="0" w:color="auto"/>
            </w:tcBorders>
          </w:tcPr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C41A42" w:rsidRPr="004540A1" w:rsidRDefault="00C41A4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C41A42" w:rsidRPr="004540A1" w:rsidRDefault="00C41A42" w:rsidP="00887C2F">
            <w:pPr>
              <w:ind w:right="-1"/>
              <w:jc w:val="center"/>
              <w:outlineLvl w:val="0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540A1">
              <w:rPr>
                <w:rFonts w:ascii="Book Antiqua" w:hAnsi="Book Antiqua" w:cs="Arial"/>
                <w:b/>
                <w:sz w:val="22"/>
                <w:szCs w:val="22"/>
              </w:rPr>
              <w:t>£</w:t>
            </w:r>
          </w:p>
        </w:tc>
      </w:tr>
      <w:tr w:rsidR="00C41A42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E" w:rsidRDefault="004C61A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East Anglian Air ambulance – S137 Donation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2" w:rsidRPr="0027267E" w:rsidRDefault="0001112C" w:rsidP="0001112C">
            <w:pPr>
              <w:tabs>
                <w:tab w:val="left" w:pos="436"/>
              </w:tabs>
              <w:ind w:left="173"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4C61A2">
              <w:rPr>
                <w:rFonts w:ascii="Book Antiqua" w:hAnsi="Book Antiqua"/>
                <w:sz w:val="22"/>
                <w:szCs w:val="22"/>
              </w:rPr>
              <w:t>75.00</w:t>
            </w:r>
          </w:p>
        </w:tc>
      </w:tr>
      <w:tr w:rsidR="004C61A2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4C61A2" w:rsidRDefault="004C61A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A2" w:rsidRDefault="004C61A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MAGPAS – S 137 Donation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2" w:rsidRPr="0027267E" w:rsidRDefault="0001112C" w:rsidP="0001112C">
            <w:pPr>
              <w:tabs>
                <w:tab w:val="left" w:pos="436"/>
              </w:tabs>
              <w:ind w:left="173"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4C61A2">
              <w:rPr>
                <w:rFonts w:ascii="Book Antiqua" w:hAnsi="Book Antiqua"/>
                <w:sz w:val="22"/>
                <w:szCs w:val="22"/>
              </w:rPr>
              <w:t>75.00</w:t>
            </w:r>
          </w:p>
        </w:tc>
      </w:tr>
      <w:tr w:rsidR="004C61A2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4C61A2" w:rsidRDefault="004C61A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A2" w:rsidRDefault="004C61A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P Tweedie (About Ashley- S137 Donation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2" w:rsidRPr="0027267E" w:rsidRDefault="0001112C" w:rsidP="0001112C">
            <w:pPr>
              <w:tabs>
                <w:tab w:val="left" w:pos="436"/>
              </w:tabs>
              <w:ind w:left="173"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4C61A2">
              <w:rPr>
                <w:rFonts w:ascii="Book Antiqua" w:hAnsi="Book Antiqua"/>
                <w:sz w:val="22"/>
                <w:szCs w:val="22"/>
              </w:rPr>
              <w:t>75.00</w:t>
            </w:r>
          </w:p>
        </w:tc>
      </w:tr>
      <w:tr w:rsidR="004C61A2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4C61A2" w:rsidRDefault="004C61A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A2" w:rsidRDefault="004C61A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Ashley Pavilion Trust – Warm Hub S137 Donation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2" w:rsidRPr="0027267E" w:rsidRDefault="0001112C" w:rsidP="0001112C">
            <w:pPr>
              <w:tabs>
                <w:tab w:val="left" w:pos="436"/>
              </w:tabs>
              <w:ind w:left="173"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4C61A2">
              <w:rPr>
                <w:rFonts w:ascii="Book Antiqua" w:hAnsi="Book Antiqua"/>
                <w:sz w:val="22"/>
                <w:szCs w:val="22"/>
              </w:rPr>
              <w:t>75.00</w:t>
            </w:r>
          </w:p>
        </w:tc>
      </w:tr>
      <w:tr w:rsidR="004C61A2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4C61A2" w:rsidRDefault="004C61A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A2" w:rsidRDefault="004C61A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 w:rsidRPr="004C61A2">
              <w:rPr>
                <w:rFonts w:ascii="Book Antiqua" w:hAnsi="Book Antiqua" w:cs="Arial"/>
                <w:sz w:val="22"/>
                <w:szCs w:val="22"/>
              </w:rPr>
              <w:t>Gallagher Insurance - Annual Insurance Policy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2" w:rsidRPr="0027267E" w:rsidRDefault="004C61A2" w:rsidP="0001112C">
            <w:pPr>
              <w:tabs>
                <w:tab w:val="left" w:pos="436"/>
              </w:tabs>
              <w:ind w:left="173"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892.07</w:t>
            </w:r>
          </w:p>
        </w:tc>
      </w:tr>
      <w:tr w:rsidR="004C61A2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4C61A2" w:rsidRDefault="004C61A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A2" w:rsidRDefault="004C61A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 w:rsidRPr="004C61A2">
              <w:rPr>
                <w:rFonts w:ascii="Book Antiqua" w:hAnsi="Book Antiqua" w:cs="Arial"/>
                <w:sz w:val="22"/>
                <w:szCs w:val="22"/>
              </w:rPr>
              <w:t>CAPALC - Annual membership renewal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2" w:rsidRPr="0027267E" w:rsidRDefault="004C61A2" w:rsidP="0001112C">
            <w:pPr>
              <w:tabs>
                <w:tab w:val="left" w:pos="436"/>
              </w:tabs>
              <w:ind w:left="173"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367.55</w:t>
            </w:r>
          </w:p>
        </w:tc>
      </w:tr>
      <w:tr w:rsidR="004C61A2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4C61A2" w:rsidRDefault="004C61A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A2" w:rsidRDefault="004C61A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 w:rsidRPr="004C61A2">
              <w:rPr>
                <w:rFonts w:ascii="Book Antiqua" w:hAnsi="Book Antiqua" w:cs="Arial"/>
                <w:sz w:val="22"/>
                <w:szCs w:val="22"/>
              </w:rPr>
              <w:t>Kevin Dadds -Clerks Salary Jan - Mar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2" w:rsidRPr="0027267E" w:rsidRDefault="005965E1" w:rsidP="0001112C">
            <w:pPr>
              <w:tabs>
                <w:tab w:val="left" w:pos="436"/>
              </w:tabs>
              <w:ind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1,330.17</w:t>
            </w:r>
          </w:p>
        </w:tc>
      </w:tr>
      <w:tr w:rsidR="004C61A2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4C61A2" w:rsidRDefault="004C61A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A2" w:rsidRDefault="004C61A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 w:rsidRPr="004C61A2">
              <w:rPr>
                <w:rFonts w:ascii="Book Antiqua" w:hAnsi="Book Antiqua" w:cs="Arial"/>
                <w:sz w:val="22"/>
                <w:szCs w:val="22"/>
              </w:rPr>
              <w:t>HMRC - PAYE on Clerks Salary Jan - Mar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2" w:rsidRPr="0027267E" w:rsidRDefault="005965E1" w:rsidP="0001112C">
            <w:pPr>
              <w:tabs>
                <w:tab w:val="left" w:pos="436"/>
              </w:tabs>
              <w:ind w:left="173"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332.40</w:t>
            </w:r>
          </w:p>
        </w:tc>
      </w:tr>
      <w:tr w:rsidR="004C61A2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4C61A2" w:rsidRDefault="004C61A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A2" w:rsidRDefault="004C61A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 w:rsidRPr="004C61A2">
              <w:rPr>
                <w:rFonts w:ascii="Book Antiqua" w:hAnsi="Book Antiqua" w:cs="Arial"/>
                <w:sz w:val="22"/>
                <w:szCs w:val="22"/>
              </w:rPr>
              <w:t>Kevin Dadds - Clerks Expenses Jan - Mar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2" w:rsidRPr="0027267E" w:rsidRDefault="005965E1" w:rsidP="0001112C">
            <w:pPr>
              <w:tabs>
                <w:tab w:val="left" w:pos="436"/>
              </w:tabs>
              <w:ind w:left="173"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126.00</w:t>
            </w:r>
          </w:p>
        </w:tc>
      </w:tr>
      <w:tr w:rsidR="004C61A2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4C61A2" w:rsidRDefault="004C61A2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1A2" w:rsidRDefault="004C61A2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 w:rsidRPr="004C61A2">
              <w:rPr>
                <w:rFonts w:ascii="Book Antiqua" w:hAnsi="Book Antiqua" w:cs="Arial"/>
                <w:sz w:val="22"/>
                <w:szCs w:val="22"/>
              </w:rPr>
              <w:t>Kevin Dadds - reimbursement for skip (pond weed)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A2" w:rsidRPr="0027267E" w:rsidRDefault="004C61A2" w:rsidP="0001112C">
            <w:pPr>
              <w:tabs>
                <w:tab w:val="left" w:pos="436"/>
              </w:tabs>
              <w:ind w:left="173"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235.00</w:t>
            </w:r>
          </w:p>
        </w:tc>
      </w:tr>
      <w:tr w:rsidR="00ED5695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ED5695" w:rsidRDefault="00ED5695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95" w:rsidRPr="004C61A2" w:rsidRDefault="00ED5695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McGregor services – Grass cutting March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95" w:rsidRDefault="00ED5695" w:rsidP="0001112C">
            <w:pPr>
              <w:tabs>
                <w:tab w:val="left" w:pos="436"/>
              </w:tabs>
              <w:ind w:left="173"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294.00</w:t>
            </w:r>
          </w:p>
        </w:tc>
      </w:tr>
      <w:tr w:rsidR="00B65856" w:rsidRPr="004540A1" w:rsidTr="00A77428">
        <w:trPr>
          <w:trHeight w:val="410"/>
        </w:trPr>
        <w:tc>
          <w:tcPr>
            <w:tcW w:w="734" w:type="dxa"/>
            <w:tcBorders>
              <w:right w:val="single" w:sz="4" w:space="0" w:color="auto"/>
            </w:tcBorders>
          </w:tcPr>
          <w:p w:rsidR="00B65856" w:rsidRDefault="00B65856" w:rsidP="00887C2F">
            <w:pPr>
              <w:ind w:right="-1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56" w:rsidRDefault="00B65856" w:rsidP="00887C2F">
            <w:pPr>
              <w:ind w:right="-1"/>
              <w:outlineLvl w:val="0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Fenland Leisure Products Ltd – New seesaw for Play Area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6" w:rsidRDefault="00B65856" w:rsidP="00B65856">
            <w:pPr>
              <w:tabs>
                <w:tab w:val="left" w:pos="436"/>
              </w:tabs>
              <w:ind w:right="-1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8,594.40</w:t>
            </w:r>
          </w:p>
        </w:tc>
      </w:tr>
      <w:tr w:rsidR="00C41A42" w:rsidTr="0021463D">
        <w:trPr>
          <w:trHeight w:val="495"/>
        </w:trPr>
        <w:tc>
          <w:tcPr>
            <w:tcW w:w="734" w:type="dxa"/>
          </w:tcPr>
          <w:p w:rsidR="00C41A42" w:rsidRDefault="00C41A42" w:rsidP="00887C2F">
            <w:pPr>
              <w:ind w:right="-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:rsidR="0001112C" w:rsidRPr="0021463D" w:rsidRDefault="00D71EDC" w:rsidP="0021463D">
            <w:pPr>
              <w:pStyle w:val="ListParagraph"/>
              <w:numPr>
                <w:ilvl w:val="0"/>
                <w:numId w:val="3"/>
              </w:numPr>
              <w:ind w:right="-1"/>
              <w:rPr>
                <w:rFonts w:ascii="Book Antiqua" w:hAnsi="Book Antiqua"/>
                <w:bCs/>
                <w:sz w:val="22"/>
                <w:szCs w:val="22"/>
              </w:rPr>
            </w:pPr>
            <w:r w:rsidRPr="0021463D">
              <w:rPr>
                <w:rFonts w:ascii="Book Antiqua" w:hAnsi="Book Antiqua"/>
                <w:bCs/>
                <w:sz w:val="22"/>
                <w:szCs w:val="22"/>
              </w:rPr>
              <w:t xml:space="preserve">Clerk to present end of </w:t>
            </w:r>
            <w:r w:rsidR="0001112C" w:rsidRPr="0021463D">
              <w:rPr>
                <w:rFonts w:ascii="Book Antiqua" w:hAnsi="Book Antiqua"/>
                <w:bCs/>
                <w:sz w:val="22"/>
                <w:szCs w:val="22"/>
              </w:rPr>
              <w:t>year Responsible Financial Officer’s report</w:t>
            </w:r>
          </w:p>
        </w:tc>
      </w:tr>
      <w:tr w:rsidR="00C41A42" w:rsidTr="00A77428">
        <w:trPr>
          <w:trHeight w:val="337"/>
        </w:trPr>
        <w:tc>
          <w:tcPr>
            <w:tcW w:w="734" w:type="dxa"/>
          </w:tcPr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08.</w:t>
            </w:r>
          </w:p>
        </w:tc>
        <w:tc>
          <w:tcPr>
            <w:tcW w:w="8221" w:type="dxa"/>
            <w:gridSpan w:val="2"/>
          </w:tcPr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0B6E">
              <w:rPr>
                <w:rFonts w:ascii="Book Antiqua" w:hAnsi="Book Antiqua"/>
                <w:b/>
                <w:bCs/>
                <w:sz w:val="22"/>
                <w:szCs w:val="22"/>
              </w:rPr>
              <w:t>PAVILION TRUST</w:t>
            </w:r>
          </w:p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C41A42" w:rsidRDefault="00C41A42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bCs/>
                <w:sz w:val="22"/>
                <w:szCs w:val="22"/>
              </w:rPr>
              <w:t>Cllr Howell</w:t>
            </w:r>
            <w:r w:rsidR="00813A89">
              <w:rPr>
                <w:rFonts w:ascii="Book Antiqua" w:hAnsi="Book Antiqua"/>
                <w:bCs/>
                <w:sz w:val="22"/>
                <w:szCs w:val="22"/>
              </w:rPr>
              <w:t>/Clerk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 to update. </w:t>
            </w:r>
          </w:p>
          <w:p w:rsidR="00C41A42" w:rsidRPr="001F0B6E" w:rsidRDefault="00C41A42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C63BBD" w:rsidTr="00A77428">
        <w:trPr>
          <w:trHeight w:val="337"/>
        </w:trPr>
        <w:tc>
          <w:tcPr>
            <w:tcW w:w="734" w:type="dxa"/>
          </w:tcPr>
          <w:p w:rsidR="00C63BBD" w:rsidRDefault="00343897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09</w:t>
            </w:r>
            <w:r w:rsidR="00C63BBD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21" w:type="dxa"/>
            <w:gridSpan w:val="2"/>
          </w:tcPr>
          <w:p w:rsidR="00BC118E" w:rsidRDefault="00BC118E" w:rsidP="00887C2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b/>
                <w:color w:val="333333"/>
                <w:sz w:val="22"/>
                <w:szCs w:val="22"/>
                <w:lang w:eastAsia="en-GB"/>
              </w:rPr>
            </w:pPr>
            <w:r w:rsidRPr="0041358F">
              <w:rPr>
                <w:rFonts w:ascii="Book Antiqua" w:eastAsia="Times New Roman" w:hAnsi="Book Antiqua"/>
                <w:b/>
                <w:color w:val="333333"/>
                <w:sz w:val="22"/>
                <w:szCs w:val="22"/>
                <w:lang w:eastAsia="en-GB"/>
              </w:rPr>
              <w:t>WEBSITE</w:t>
            </w:r>
          </w:p>
          <w:p w:rsidR="00BC118E" w:rsidRDefault="00BC118E" w:rsidP="00887C2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b/>
                <w:color w:val="333333"/>
                <w:sz w:val="22"/>
                <w:szCs w:val="22"/>
                <w:lang w:eastAsia="en-GB"/>
              </w:rPr>
            </w:pPr>
          </w:p>
          <w:p w:rsidR="00BC118E" w:rsidRDefault="001112D9" w:rsidP="00887C2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Book Antiqua" w:eastAsia="Times New Roman" w:hAnsi="Book Antiqua"/>
                <w:color w:val="333333"/>
                <w:sz w:val="22"/>
                <w:szCs w:val="22"/>
                <w:lang w:eastAsia="en-GB"/>
              </w:rPr>
              <w:t>Cllrs Howell to update, and Cllrs to discuss content and maintenance of site.</w:t>
            </w:r>
          </w:p>
          <w:p w:rsidR="002B669B" w:rsidRPr="00C770BB" w:rsidRDefault="002B669B" w:rsidP="00887C2F">
            <w:pPr>
              <w:ind w:right="-1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1112D9" w:rsidTr="00A77428">
        <w:trPr>
          <w:trHeight w:val="946"/>
        </w:trPr>
        <w:tc>
          <w:tcPr>
            <w:tcW w:w="734" w:type="dxa"/>
          </w:tcPr>
          <w:p w:rsidR="001112D9" w:rsidRDefault="00734991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10</w:t>
            </w:r>
            <w:r w:rsidR="001112D9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21" w:type="dxa"/>
            <w:gridSpan w:val="2"/>
          </w:tcPr>
          <w:p w:rsidR="001112D9" w:rsidRDefault="00257719" w:rsidP="003C661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b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Book Antiqua" w:eastAsia="Times New Roman" w:hAnsi="Book Antiqua"/>
                <w:b/>
                <w:color w:val="333333"/>
                <w:sz w:val="22"/>
                <w:szCs w:val="22"/>
                <w:lang w:eastAsia="en-GB"/>
              </w:rPr>
              <w:t xml:space="preserve">OLD TELEPHONE BOX </w:t>
            </w:r>
          </w:p>
          <w:p w:rsidR="00257719" w:rsidRDefault="00257719" w:rsidP="003C661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b/>
                <w:color w:val="333333"/>
                <w:sz w:val="22"/>
                <w:szCs w:val="22"/>
                <w:lang w:eastAsia="en-GB"/>
              </w:rPr>
            </w:pPr>
          </w:p>
          <w:p w:rsidR="00257719" w:rsidRDefault="00257719" w:rsidP="003C661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Book Antiqua" w:eastAsia="Times New Roman" w:hAnsi="Book Antiqua"/>
                <w:color w:val="333333"/>
                <w:sz w:val="22"/>
                <w:szCs w:val="22"/>
                <w:lang w:eastAsia="en-GB"/>
              </w:rPr>
              <w:t xml:space="preserve"> Clerk to present quotes for removal.</w:t>
            </w:r>
          </w:p>
          <w:p w:rsidR="00257719" w:rsidRPr="00257719" w:rsidRDefault="00257719" w:rsidP="003C661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color w:val="333333"/>
                <w:sz w:val="22"/>
                <w:szCs w:val="22"/>
                <w:lang w:eastAsia="en-GB"/>
              </w:rPr>
            </w:pPr>
          </w:p>
        </w:tc>
      </w:tr>
      <w:tr w:rsidR="00920669" w:rsidTr="00A77428">
        <w:trPr>
          <w:trHeight w:val="946"/>
        </w:trPr>
        <w:tc>
          <w:tcPr>
            <w:tcW w:w="734" w:type="dxa"/>
          </w:tcPr>
          <w:p w:rsidR="00920669" w:rsidRDefault="00920669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8221" w:type="dxa"/>
            <w:gridSpan w:val="2"/>
          </w:tcPr>
          <w:p w:rsidR="00920669" w:rsidRDefault="00920669" w:rsidP="003C661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b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Book Antiqua" w:eastAsia="Times New Roman" w:hAnsi="Book Antiqua"/>
                <w:b/>
                <w:color w:val="333333"/>
                <w:sz w:val="22"/>
                <w:szCs w:val="22"/>
                <w:lang w:eastAsia="en-GB"/>
              </w:rPr>
              <w:t>CAMBRIDGE AND PETERBOROIGH ASSOCIATION OF LOCAL COUNCILS</w:t>
            </w:r>
          </w:p>
          <w:p w:rsidR="009811DD" w:rsidRDefault="009811DD" w:rsidP="003C661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b/>
                <w:color w:val="333333"/>
                <w:sz w:val="22"/>
                <w:szCs w:val="22"/>
                <w:lang w:eastAsia="en-GB"/>
              </w:rPr>
            </w:pPr>
          </w:p>
          <w:p w:rsidR="00920669" w:rsidRPr="00920669" w:rsidRDefault="00920669" w:rsidP="003C661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Book Antiqua" w:eastAsia="Times New Roman" w:hAnsi="Book Antiqua"/>
                <w:color w:val="333333"/>
                <w:sz w:val="22"/>
                <w:szCs w:val="22"/>
                <w:lang w:eastAsia="en-GB"/>
              </w:rPr>
              <w:t>Cllrs to discuss annual renewal of membership.</w:t>
            </w:r>
          </w:p>
        </w:tc>
      </w:tr>
      <w:tr w:rsidR="00C41A42" w:rsidTr="00A77428">
        <w:trPr>
          <w:trHeight w:val="337"/>
        </w:trPr>
        <w:tc>
          <w:tcPr>
            <w:tcW w:w="734" w:type="dxa"/>
          </w:tcPr>
          <w:p w:rsidR="00C41A42" w:rsidRDefault="00734991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13</w:t>
            </w:r>
            <w:r w:rsidR="00C41A42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21" w:type="dxa"/>
            <w:gridSpan w:val="2"/>
          </w:tcPr>
          <w:p w:rsidR="001F0BE8" w:rsidRDefault="00C41A42" w:rsidP="00887C2F">
            <w:pPr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URGENT MATTERS/ITEMS FOR NEXT AGENDA</w:t>
            </w:r>
          </w:p>
          <w:p w:rsidR="00A9199D" w:rsidRPr="00167CBF" w:rsidRDefault="00A9199D" w:rsidP="00887C2F">
            <w:pPr>
              <w:shd w:val="clear" w:color="auto" w:fill="FFFFFF"/>
              <w:ind w:right="-1"/>
              <w:jc w:val="both"/>
              <w:rPr>
                <w:rFonts w:ascii="Book Antiqua" w:eastAsia="Times New Roman" w:hAnsi="Book Antiqua"/>
                <w:color w:val="333333"/>
                <w:sz w:val="22"/>
                <w:szCs w:val="22"/>
                <w:lang w:eastAsia="en-GB"/>
              </w:rPr>
            </w:pPr>
          </w:p>
        </w:tc>
      </w:tr>
      <w:tr w:rsidR="00C41A42" w:rsidTr="00A77428">
        <w:trPr>
          <w:trHeight w:val="337"/>
        </w:trPr>
        <w:tc>
          <w:tcPr>
            <w:tcW w:w="734" w:type="dxa"/>
          </w:tcPr>
          <w:p w:rsidR="00C41A42" w:rsidRDefault="00734991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14</w:t>
            </w:r>
            <w:r w:rsidR="00C41A42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21" w:type="dxa"/>
            <w:gridSpan w:val="2"/>
          </w:tcPr>
          <w:p w:rsidR="00A365AB" w:rsidRDefault="00C41A42" w:rsidP="00887C2F">
            <w:pPr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CORRESPONDENC</w:t>
            </w:r>
            <w:r w:rsidR="00555B87">
              <w:rPr>
                <w:b/>
                <w:sz w:val="22"/>
                <w:szCs w:val="22"/>
              </w:rPr>
              <w:t>E</w:t>
            </w:r>
          </w:p>
          <w:p w:rsidR="00D71EDC" w:rsidRDefault="00D71EDC" w:rsidP="00887C2F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D71EDC" w:rsidRPr="00D71EDC" w:rsidRDefault="00D71EDC" w:rsidP="00D71EDC">
            <w:pPr>
              <w:pStyle w:val="ListParagraph"/>
              <w:numPr>
                <w:ilvl w:val="0"/>
                <w:numId w:val="21"/>
              </w:num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Lucy Frazer MP Easter update.</w:t>
            </w:r>
          </w:p>
          <w:p w:rsidR="00C74937" w:rsidRPr="00BC118E" w:rsidRDefault="00C74937" w:rsidP="00887C2F">
            <w:pPr>
              <w:ind w:right="-1"/>
              <w:jc w:val="both"/>
              <w:rPr>
                <w:rFonts w:ascii="Book Antiqua" w:eastAsia="Times New Roman" w:hAnsi="Book Antiqua"/>
                <w:color w:val="333333"/>
                <w:sz w:val="22"/>
                <w:szCs w:val="22"/>
                <w:lang w:eastAsia="en-GB"/>
              </w:rPr>
            </w:pPr>
          </w:p>
        </w:tc>
      </w:tr>
      <w:tr w:rsidR="00C41A42" w:rsidTr="00A77428">
        <w:trPr>
          <w:trHeight w:val="555"/>
        </w:trPr>
        <w:tc>
          <w:tcPr>
            <w:tcW w:w="734" w:type="dxa"/>
          </w:tcPr>
          <w:p w:rsidR="00C41A42" w:rsidRDefault="00734991" w:rsidP="00887C2F">
            <w:pPr>
              <w:ind w:right="-1"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15</w:t>
            </w:r>
            <w:r w:rsidR="00C41A42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21" w:type="dxa"/>
            <w:gridSpan w:val="2"/>
          </w:tcPr>
          <w:p w:rsidR="00C41A42" w:rsidRDefault="00C41A42" w:rsidP="00887C2F">
            <w:pPr>
              <w:ind w:right="-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NEXT MEETING</w:t>
            </w:r>
          </w:p>
          <w:p w:rsidR="00C41A42" w:rsidRDefault="00C41A42" w:rsidP="00887C2F">
            <w:pPr>
              <w:ind w:right="-1"/>
              <w:rPr>
                <w:b/>
                <w:sz w:val="22"/>
                <w:szCs w:val="22"/>
              </w:rPr>
            </w:pPr>
          </w:p>
          <w:p w:rsidR="00296DF0" w:rsidRPr="00EE6E9D" w:rsidRDefault="00296DF0" w:rsidP="00887C2F">
            <w:pPr>
              <w:ind w:right="-1"/>
              <w:rPr>
                <w:sz w:val="22"/>
                <w:szCs w:val="22"/>
              </w:rPr>
            </w:pPr>
          </w:p>
        </w:tc>
      </w:tr>
    </w:tbl>
    <w:p w:rsidR="00C60075" w:rsidRDefault="00C60075" w:rsidP="00324AF1">
      <w:pPr>
        <w:ind w:right="-1"/>
        <w:rPr>
          <w:b/>
          <w:noProof/>
          <w:sz w:val="22"/>
          <w:szCs w:val="22"/>
          <w:lang w:eastAsia="en-GB"/>
        </w:rPr>
      </w:pPr>
    </w:p>
    <w:p w:rsidR="00AE53FB" w:rsidRPr="00AE53FB" w:rsidRDefault="00AE53FB" w:rsidP="00887C2F">
      <w:pPr>
        <w:ind w:left="684" w:right="-1"/>
        <w:rPr>
          <w:b/>
          <w:noProof/>
          <w:sz w:val="22"/>
          <w:szCs w:val="22"/>
          <w:lang w:eastAsia="en-GB"/>
        </w:rPr>
      </w:pPr>
      <w:r>
        <w:rPr>
          <w:b/>
          <w:noProof/>
          <w:sz w:val="22"/>
          <w:szCs w:val="22"/>
          <w:lang w:eastAsia="en-GB"/>
        </w:rPr>
        <w:t>KEVIN DADDS</w:t>
      </w:r>
    </w:p>
    <w:sectPr w:rsidR="00AE53FB" w:rsidRPr="00AE53FB" w:rsidSect="00A85F3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AF" w:rsidRDefault="00C005AF">
      <w:r>
        <w:separator/>
      </w:r>
    </w:p>
  </w:endnote>
  <w:endnote w:type="continuationSeparator" w:id="0">
    <w:p w:rsidR="00C005AF" w:rsidRDefault="00C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AF" w:rsidRDefault="00C005AF">
      <w:r>
        <w:separator/>
      </w:r>
    </w:p>
  </w:footnote>
  <w:footnote w:type="continuationSeparator" w:id="0">
    <w:p w:rsidR="00C005AF" w:rsidRDefault="00C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B6D"/>
    <w:multiLevelType w:val="hybridMultilevel"/>
    <w:tmpl w:val="F800B9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6AD"/>
    <w:multiLevelType w:val="hybridMultilevel"/>
    <w:tmpl w:val="F28C6A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7F5"/>
    <w:multiLevelType w:val="hybridMultilevel"/>
    <w:tmpl w:val="4FD8A1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A6E"/>
    <w:multiLevelType w:val="hybridMultilevel"/>
    <w:tmpl w:val="17EAB1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4E6B"/>
    <w:multiLevelType w:val="hybridMultilevel"/>
    <w:tmpl w:val="D5B06376"/>
    <w:lvl w:ilvl="0" w:tplc="327287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519D9"/>
    <w:multiLevelType w:val="hybridMultilevel"/>
    <w:tmpl w:val="5DD29786"/>
    <w:lvl w:ilvl="0" w:tplc="5E7C564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F2034"/>
    <w:multiLevelType w:val="hybridMultilevel"/>
    <w:tmpl w:val="86643D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D5F2A"/>
    <w:multiLevelType w:val="hybridMultilevel"/>
    <w:tmpl w:val="4FD8A1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D7FE9"/>
    <w:multiLevelType w:val="hybridMultilevel"/>
    <w:tmpl w:val="9A1ED6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E27A1"/>
    <w:multiLevelType w:val="hybridMultilevel"/>
    <w:tmpl w:val="5B6EE4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A616B"/>
    <w:multiLevelType w:val="hybridMultilevel"/>
    <w:tmpl w:val="3E1655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46E7"/>
    <w:multiLevelType w:val="hybridMultilevel"/>
    <w:tmpl w:val="29786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012CC"/>
    <w:multiLevelType w:val="hybridMultilevel"/>
    <w:tmpl w:val="45DC9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F2E17"/>
    <w:multiLevelType w:val="hybridMultilevel"/>
    <w:tmpl w:val="1578E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5F72"/>
    <w:multiLevelType w:val="hybridMultilevel"/>
    <w:tmpl w:val="237A6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07882"/>
    <w:multiLevelType w:val="hybridMultilevel"/>
    <w:tmpl w:val="B11853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C16B0"/>
    <w:multiLevelType w:val="hybridMultilevel"/>
    <w:tmpl w:val="55F02F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D6098"/>
    <w:multiLevelType w:val="hybridMultilevel"/>
    <w:tmpl w:val="42F060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81B16"/>
    <w:multiLevelType w:val="hybridMultilevel"/>
    <w:tmpl w:val="CD82AF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531E"/>
    <w:multiLevelType w:val="hybridMultilevel"/>
    <w:tmpl w:val="38068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A30C8"/>
    <w:multiLevelType w:val="hybridMultilevel"/>
    <w:tmpl w:val="D14E1A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6"/>
  </w:num>
  <w:num w:numId="5">
    <w:abstractNumId w:val="4"/>
  </w:num>
  <w:num w:numId="6">
    <w:abstractNumId w:val="15"/>
  </w:num>
  <w:num w:numId="7">
    <w:abstractNumId w:val="19"/>
  </w:num>
  <w:num w:numId="8">
    <w:abstractNumId w:val="9"/>
  </w:num>
  <w:num w:numId="9">
    <w:abstractNumId w:val="2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20"/>
  </w:num>
  <w:num w:numId="15">
    <w:abstractNumId w:val="6"/>
  </w:num>
  <w:num w:numId="16">
    <w:abstractNumId w:val="5"/>
  </w:num>
  <w:num w:numId="17">
    <w:abstractNumId w:val="11"/>
  </w:num>
  <w:num w:numId="18">
    <w:abstractNumId w:val="8"/>
  </w:num>
  <w:num w:numId="19">
    <w:abstractNumId w:val="14"/>
  </w:num>
  <w:num w:numId="20">
    <w:abstractNumId w:val="18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DE"/>
    <w:rsid w:val="000016C9"/>
    <w:rsid w:val="00004E4D"/>
    <w:rsid w:val="000057FE"/>
    <w:rsid w:val="000062E4"/>
    <w:rsid w:val="000069B7"/>
    <w:rsid w:val="00007216"/>
    <w:rsid w:val="0001112C"/>
    <w:rsid w:val="00011FFF"/>
    <w:rsid w:val="00013347"/>
    <w:rsid w:val="00015E76"/>
    <w:rsid w:val="00016364"/>
    <w:rsid w:val="0001662D"/>
    <w:rsid w:val="00021495"/>
    <w:rsid w:val="0002338F"/>
    <w:rsid w:val="00024411"/>
    <w:rsid w:val="00025BB6"/>
    <w:rsid w:val="00026409"/>
    <w:rsid w:val="000304A5"/>
    <w:rsid w:val="000355F6"/>
    <w:rsid w:val="00040567"/>
    <w:rsid w:val="00042144"/>
    <w:rsid w:val="00045341"/>
    <w:rsid w:val="00045410"/>
    <w:rsid w:val="00047D3B"/>
    <w:rsid w:val="00053CA5"/>
    <w:rsid w:val="000557B0"/>
    <w:rsid w:val="00057931"/>
    <w:rsid w:val="00060478"/>
    <w:rsid w:val="00060782"/>
    <w:rsid w:val="00061198"/>
    <w:rsid w:val="00062F35"/>
    <w:rsid w:val="000670BA"/>
    <w:rsid w:val="00070BAF"/>
    <w:rsid w:val="000711B5"/>
    <w:rsid w:val="00073C16"/>
    <w:rsid w:val="00076C08"/>
    <w:rsid w:val="00076C48"/>
    <w:rsid w:val="000810A4"/>
    <w:rsid w:val="00083873"/>
    <w:rsid w:val="00086345"/>
    <w:rsid w:val="0008717F"/>
    <w:rsid w:val="00095FA0"/>
    <w:rsid w:val="00096561"/>
    <w:rsid w:val="00097B15"/>
    <w:rsid w:val="00097CCA"/>
    <w:rsid w:val="000A5A03"/>
    <w:rsid w:val="000B0855"/>
    <w:rsid w:val="000B346A"/>
    <w:rsid w:val="000B3997"/>
    <w:rsid w:val="000B693E"/>
    <w:rsid w:val="000B7474"/>
    <w:rsid w:val="000C0A2D"/>
    <w:rsid w:val="000C11A0"/>
    <w:rsid w:val="000C127D"/>
    <w:rsid w:val="000C21F9"/>
    <w:rsid w:val="000C2449"/>
    <w:rsid w:val="000C5F9F"/>
    <w:rsid w:val="000D1740"/>
    <w:rsid w:val="000D1EF8"/>
    <w:rsid w:val="000D25EC"/>
    <w:rsid w:val="000D3140"/>
    <w:rsid w:val="000D611A"/>
    <w:rsid w:val="000D7944"/>
    <w:rsid w:val="000E12A5"/>
    <w:rsid w:val="000E28C9"/>
    <w:rsid w:val="000E3F71"/>
    <w:rsid w:val="000F0ABF"/>
    <w:rsid w:val="000F16F9"/>
    <w:rsid w:val="000F1E4B"/>
    <w:rsid w:val="000F468F"/>
    <w:rsid w:val="000F79FA"/>
    <w:rsid w:val="00100DD0"/>
    <w:rsid w:val="00107667"/>
    <w:rsid w:val="0011107C"/>
    <w:rsid w:val="001112D9"/>
    <w:rsid w:val="00117DA9"/>
    <w:rsid w:val="0012396E"/>
    <w:rsid w:val="00123D66"/>
    <w:rsid w:val="00124C87"/>
    <w:rsid w:val="001259F6"/>
    <w:rsid w:val="0013070B"/>
    <w:rsid w:val="0013335F"/>
    <w:rsid w:val="00136862"/>
    <w:rsid w:val="00140588"/>
    <w:rsid w:val="00145619"/>
    <w:rsid w:val="001465E7"/>
    <w:rsid w:val="00147450"/>
    <w:rsid w:val="00147759"/>
    <w:rsid w:val="00151370"/>
    <w:rsid w:val="00155086"/>
    <w:rsid w:val="00161283"/>
    <w:rsid w:val="00161FB0"/>
    <w:rsid w:val="00163105"/>
    <w:rsid w:val="00164AE3"/>
    <w:rsid w:val="00167CBF"/>
    <w:rsid w:val="001714C7"/>
    <w:rsid w:val="00173138"/>
    <w:rsid w:val="001759E7"/>
    <w:rsid w:val="001759FC"/>
    <w:rsid w:val="00184BD8"/>
    <w:rsid w:val="00185093"/>
    <w:rsid w:val="00185522"/>
    <w:rsid w:val="00187AF2"/>
    <w:rsid w:val="00191FB9"/>
    <w:rsid w:val="00193323"/>
    <w:rsid w:val="00193D31"/>
    <w:rsid w:val="0019420E"/>
    <w:rsid w:val="0019446F"/>
    <w:rsid w:val="001A0BC0"/>
    <w:rsid w:val="001A140B"/>
    <w:rsid w:val="001A389D"/>
    <w:rsid w:val="001A5655"/>
    <w:rsid w:val="001A589E"/>
    <w:rsid w:val="001A692A"/>
    <w:rsid w:val="001B0551"/>
    <w:rsid w:val="001B3526"/>
    <w:rsid w:val="001B3645"/>
    <w:rsid w:val="001B68A7"/>
    <w:rsid w:val="001B7B3D"/>
    <w:rsid w:val="001C09FA"/>
    <w:rsid w:val="001C79EF"/>
    <w:rsid w:val="001D0115"/>
    <w:rsid w:val="001D02CB"/>
    <w:rsid w:val="001D15B5"/>
    <w:rsid w:val="001D2F49"/>
    <w:rsid w:val="001D5D3C"/>
    <w:rsid w:val="001D65B8"/>
    <w:rsid w:val="001D770B"/>
    <w:rsid w:val="001E0374"/>
    <w:rsid w:val="001E2641"/>
    <w:rsid w:val="001F0B6E"/>
    <w:rsid w:val="001F0BE8"/>
    <w:rsid w:val="001F3981"/>
    <w:rsid w:val="001F7552"/>
    <w:rsid w:val="00202376"/>
    <w:rsid w:val="00206381"/>
    <w:rsid w:val="0021107F"/>
    <w:rsid w:val="0021214C"/>
    <w:rsid w:val="0021230E"/>
    <w:rsid w:val="00213868"/>
    <w:rsid w:val="0021463D"/>
    <w:rsid w:val="002211B9"/>
    <w:rsid w:val="00227125"/>
    <w:rsid w:val="002279E9"/>
    <w:rsid w:val="00231474"/>
    <w:rsid w:val="00233183"/>
    <w:rsid w:val="002468BA"/>
    <w:rsid w:val="002479FD"/>
    <w:rsid w:val="00251D19"/>
    <w:rsid w:val="00254803"/>
    <w:rsid w:val="00257719"/>
    <w:rsid w:val="00257F80"/>
    <w:rsid w:val="00261161"/>
    <w:rsid w:val="002642B0"/>
    <w:rsid w:val="00271A9D"/>
    <w:rsid w:val="0027267E"/>
    <w:rsid w:val="002727A0"/>
    <w:rsid w:val="00273D88"/>
    <w:rsid w:val="002816C3"/>
    <w:rsid w:val="00284D5C"/>
    <w:rsid w:val="00286D74"/>
    <w:rsid w:val="002908CD"/>
    <w:rsid w:val="00292B1C"/>
    <w:rsid w:val="00293E2D"/>
    <w:rsid w:val="00295D97"/>
    <w:rsid w:val="00296DF0"/>
    <w:rsid w:val="002A0BDC"/>
    <w:rsid w:val="002A6FFE"/>
    <w:rsid w:val="002B1941"/>
    <w:rsid w:val="002B1D12"/>
    <w:rsid w:val="002B2D6C"/>
    <w:rsid w:val="002B669B"/>
    <w:rsid w:val="002B7D46"/>
    <w:rsid w:val="002C03B3"/>
    <w:rsid w:val="002C6215"/>
    <w:rsid w:val="002D3747"/>
    <w:rsid w:val="002E2CB0"/>
    <w:rsid w:val="002E4C15"/>
    <w:rsid w:val="002E4D88"/>
    <w:rsid w:val="002E5DBA"/>
    <w:rsid w:val="002F25D3"/>
    <w:rsid w:val="002F3807"/>
    <w:rsid w:val="00300C6D"/>
    <w:rsid w:val="00304D1A"/>
    <w:rsid w:val="003079BD"/>
    <w:rsid w:val="003136AF"/>
    <w:rsid w:val="003148D6"/>
    <w:rsid w:val="003200DB"/>
    <w:rsid w:val="003200E4"/>
    <w:rsid w:val="003202C7"/>
    <w:rsid w:val="00321BE0"/>
    <w:rsid w:val="00322A82"/>
    <w:rsid w:val="003230F5"/>
    <w:rsid w:val="003236E1"/>
    <w:rsid w:val="003240FE"/>
    <w:rsid w:val="00324AF1"/>
    <w:rsid w:val="00333CBD"/>
    <w:rsid w:val="0033436D"/>
    <w:rsid w:val="003361D2"/>
    <w:rsid w:val="003378BE"/>
    <w:rsid w:val="00340921"/>
    <w:rsid w:val="00341261"/>
    <w:rsid w:val="00343897"/>
    <w:rsid w:val="003446C2"/>
    <w:rsid w:val="00347E6B"/>
    <w:rsid w:val="0035007B"/>
    <w:rsid w:val="0035009A"/>
    <w:rsid w:val="00351040"/>
    <w:rsid w:val="003534AC"/>
    <w:rsid w:val="00357233"/>
    <w:rsid w:val="00357BC8"/>
    <w:rsid w:val="0036050E"/>
    <w:rsid w:val="00364298"/>
    <w:rsid w:val="00364D4F"/>
    <w:rsid w:val="0036520E"/>
    <w:rsid w:val="0036566A"/>
    <w:rsid w:val="00367B52"/>
    <w:rsid w:val="0037326E"/>
    <w:rsid w:val="00375700"/>
    <w:rsid w:val="00376750"/>
    <w:rsid w:val="00377277"/>
    <w:rsid w:val="003777A4"/>
    <w:rsid w:val="00377C24"/>
    <w:rsid w:val="00383093"/>
    <w:rsid w:val="00385619"/>
    <w:rsid w:val="00387FCF"/>
    <w:rsid w:val="00392334"/>
    <w:rsid w:val="0039366D"/>
    <w:rsid w:val="003943C3"/>
    <w:rsid w:val="003A480B"/>
    <w:rsid w:val="003A58C9"/>
    <w:rsid w:val="003A70EF"/>
    <w:rsid w:val="003B33D3"/>
    <w:rsid w:val="003B40C7"/>
    <w:rsid w:val="003B4439"/>
    <w:rsid w:val="003B4C4F"/>
    <w:rsid w:val="003B72E3"/>
    <w:rsid w:val="003B7D0D"/>
    <w:rsid w:val="003B7D88"/>
    <w:rsid w:val="003C661F"/>
    <w:rsid w:val="003D109E"/>
    <w:rsid w:val="003D257B"/>
    <w:rsid w:val="003D27B8"/>
    <w:rsid w:val="003D5198"/>
    <w:rsid w:val="003D5308"/>
    <w:rsid w:val="003D6764"/>
    <w:rsid w:val="003E1170"/>
    <w:rsid w:val="003E4FE3"/>
    <w:rsid w:val="003F30E2"/>
    <w:rsid w:val="003F486A"/>
    <w:rsid w:val="003F7A59"/>
    <w:rsid w:val="004032C4"/>
    <w:rsid w:val="00403F51"/>
    <w:rsid w:val="00406665"/>
    <w:rsid w:val="004108A0"/>
    <w:rsid w:val="004130FD"/>
    <w:rsid w:val="0041358F"/>
    <w:rsid w:val="0041756F"/>
    <w:rsid w:val="00421DAE"/>
    <w:rsid w:val="00425B61"/>
    <w:rsid w:val="0043102D"/>
    <w:rsid w:val="0043290F"/>
    <w:rsid w:val="00433398"/>
    <w:rsid w:val="0043369D"/>
    <w:rsid w:val="0044071E"/>
    <w:rsid w:val="00440807"/>
    <w:rsid w:val="00440D1D"/>
    <w:rsid w:val="00443488"/>
    <w:rsid w:val="00443508"/>
    <w:rsid w:val="00443F19"/>
    <w:rsid w:val="004450EF"/>
    <w:rsid w:val="00450AB6"/>
    <w:rsid w:val="00451E79"/>
    <w:rsid w:val="00451F3A"/>
    <w:rsid w:val="00453F83"/>
    <w:rsid w:val="004540A1"/>
    <w:rsid w:val="00454FBF"/>
    <w:rsid w:val="00455FD3"/>
    <w:rsid w:val="004576CB"/>
    <w:rsid w:val="00457B71"/>
    <w:rsid w:val="00461E16"/>
    <w:rsid w:val="00462815"/>
    <w:rsid w:val="00464552"/>
    <w:rsid w:val="00474489"/>
    <w:rsid w:val="004751D9"/>
    <w:rsid w:val="00484250"/>
    <w:rsid w:val="00484CB5"/>
    <w:rsid w:val="0048571B"/>
    <w:rsid w:val="004868DA"/>
    <w:rsid w:val="00490CF9"/>
    <w:rsid w:val="00490EEE"/>
    <w:rsid w:val="00492846"/>
    <w:rsid w:val="004945E1"/>
    <w:rsid w:val="004963A3"/>
    <w:rsid w:val="00497AD9"/>
    <w:rsid w:val="004A0DB3"/>
    <w:rsid w:val="004A1AB5"/>
    <w:rsid w:val="004A5FFB"/>
    <w:rsid w:val="004B2EFE"/>
    <w:rsid w:val="004B402B"/>
    <w:rsid w:val="004B512F"/>
    <w:rsid w:val="004B6EA0"/>
    <w:rsid w:val="004C322E"/>
    <w:rsid w:val="004C482D"/>
    <w:rsid w:val="004C61A2"/>
    <w:rsid w:val="004C7557"/>
    <w:rsid w:val="004D17FE"/>
    <w:rsid w:val="004D34C8"/>
    <w:rsid w:val="004D3DCB"/>
    <w:rsid w:val="004D624A"/>
    <w:rsid w:val="004E1979"/>
    <w:rsid w:val="004E1CF9"/>
    <w:rsid w:val="004E291C"/>
    <w:rsid w:val="004E51B1"/>
    <w:rsid w:val="004E5320"/>
    <w:rsid w:val="004F2B45"/>
    <w:rsid w:val="004F3D2D"/>
    <w:rsid w:val="004F44ED"/>
    <w:rsid w:val="004F7593"/>
    <w:rsid w:val="004F7AE4"/>
    <w:rsid w:val="0050174C"/>
    <w:rsid w:val="00514C17"/>
    <w:rsid w:val="00516B3E"/>
    <w:rsid w:val="00520D77"/>
    <w:rsid w:val="0052189F"/>
    <w:rsid w:val="0052210B"/>
    <w:rsid w:val="005242C8"/>
    <w:rsid w:val="00525813"/>
    <w:rsid w:val="00527D4E"/>
    <w:rsid w:val="00530B37"/>
    <w:rsid w:val="00536008"/>
    <w:rsid w:val="00537798"/>
    <w:rsid w:val="00540984"/>
    <w:rsid w:val="00541632"/>
    <w:rsid w:val="005422CE"/>
    <w:rsid w:val="00542C64"/>
    <w:rsid w:val="0054528F"/>
    <w:rsid w:val="00545F7A"/>
    <w:rsid w:val="00550012"/>
    <w:rsid w:val="00550C80"/>
    <w:rsid w:val="0055109D"/>
    <w:rsid w:val="0055308E"/>
    <w:rsid w:val="0055453D"/>
    <w:rsid w:val="00555B87"/>
    <w:rsid w:val="00557921"/>
    <w:rsid w:val="00560C21"/>
    <w:rsid w:val="00565463"/>
    <w:rsid w:val="00572507"/>
    <w:rsid w:val="005778E2"/>
    <w:rsid w:val="0058117C"/>
    <w:rsid w:val="00585832"/>
    <w:rsid w:val="00592787"/>
    <w:rsid w:val="005965E1"/>
    <w:rsid w:val="005A1968"/>
    <w:rsid w:val="005A2C97"/>
    <w:rsid w:val="005A3104"/>
    <w:rsid w:val="005A3C4B"/>
    <w:rsid w:val="005A70A7"/>
    <w:rsid w:val="005B0DB1"/>
    <w:rsid w:val="005B169C"/>
    <w:rsid w:val="005B271D"/>
    <w:rsid w:val="005B2B0E"/>
    <w:rsid w:val="005B3300"/>
    <w:rsid w:val="005B6603"/>
    <w:rsid w:val="005B699E"/>
    <w:rsid w:val="005B6B69"/>
    <w:rsid w:val="005C0E3A"/>
    <w:rsid w:val="005C750C"/>
    <w:rsid w:val="005D01DE"/>
    <w:rsid w:val="005D4443"/>
    <w:rsid w:val="005D707D"/>
    <w:rsid w:val="005E0548"/>
    <w:rsid w:val="005E0D2C"/>
    <w:rsid w:val="005E5112"/>
    <w:rsid w:val="005E5F5F"/>
    <w:rsid w:val="005E65FA"/>
    <w:rsid w:val="005E7DA0"/>
    <w:rsid w:val="005F020A"/>
    <w:rsid w:val="005F1BBB"/>
    <w:rsid w:val="00606856"/>
    <w:rsid w:val="00611AEB"/>
    <w:rsid w:val="00615DD2"/>
    <w:rsid w:val="00616067"/>
    <w:rsid w:val="00620EFC"/>
    <w:rsid w:val="00624589"/>
    <w:rsid w:val="006343A1"/>
    <w:rsid w:val="00635924"/>
    <w:rsid w:val="0063729E"/>
    <w:rsid w:val="00637F8E"/>
    <w:rsid w:val="00641892"/>
    <w:rsid w:val="00643088"/>
    <w:rsid w:val="00644ACC"/>
    <w:rsid w:val="00651379"/>
    <w:rsid w:val="00651B02"/>
    <w:rsid w:val="00653D58"/>
    <w:rsid w:val="00655BCA"/>
    <w:rsid w:val="00657389"/>
    <w:rsid w:val="00660F64"/>
    <w:rsid w:val="00661A52"/>
    <w:rsid w:val="00661D87"/>
    <w:rsid w:val="0066274E"/>
    <w:rsid w:val="006632AC"/>
    <w:rsid w:val="006647DB"/>
    <w:rsid w:val="0066564A"/>
    <w:rsid w:val="0066638A"/>
    <w:rsid w:val="0066721A"/>
    <w:rsid w:val="00667227"/>
    <w:rsid w:val="00675B0E"/>
    <w:rsid w:val="00680F64"/>
    <w:rsid w:val="00683BFC"/>
    <w:rsid w:val="00686CDF"/>
    <w:rsid w:val="0068754C"/>
    <w:rsid w:val="00692470"/>
    <w:rsid w:val="006943F3"/>
    <w:rsid w:val="00697C56"/>
    <w:rsid w:val="006A1367"/>
    <w:rsid w:val="006A42C8"/>
    <w:rsid w:val="006A4A7E"/>
    <w:rsid w:val="006A5179"/>
    <w:rsid w:val="006B350A"/>
    <w:rsid w:val="006B360D"/>
    <w:rsid w:val="006B5355"/>
    <w:rsid w:val="006D003D"/>
    <w:rsid w:val="006D085C"/>
    <w:rsid w:val="006D0B2D"/>
    <w:rsid w:val="006D1CF6"/>
    <w:rsid w:val="006D37C4"/>
    <w:rsid w:val="006D39DB"/>
    <w:rsid w:val="006E06A0"/>
    <w:rsid w:val="006E2086"/>
    <w:rsid w:val="006E227E"/>
    <w:rsid w:val="006E5353"/>
    <w:rsid w:val="006E5BE8"/>
    <w:rsid w:val="006F28AA"/>
    <w:rsid w:val="006F28DA"/>
    <w:rsid w:val="006F5A8F"/>
    <w:rsid w:val="006F6EAB"/>
    <w:rsid w:val="006F74C0"/>
    <w:rsid w:val="00701436"/>
    <w:rsid w:val="00701847"/>
    <w:rsid w:val="00702685"/>
    <w:rsid w:val="00703AD8"/>
    <w:rsid w:val="00704264"/>
    <w:rsid w:val="007111CF"/>
    <w:rsid w:val="0071279B"/>
    <w:rsid w:val="00715549"/>
    <w:rsid w:val="0071563C"/>
    <w:rsid w:val="00721BA5"/>
    <w:rsid w:val="0072265D"/>
    <w:rsid w:val="00726088"/>
    <w:rsid w:val="00727944"/>
    <w:rsid w:val="00727BA8"/>
    <w:rsid w:val="007311DD"/>
    <w:rsid w:val="00731816"/>
    <w:rsid w:val="0073362E"/>
    <w:rsid w:val="00734991"/>
    <w:rsid w:val="007360CB"/>
    <w:rsid w:val="007379CD"/>
    <w:rsid w:val="007413F8"/>
    <w:rsid w:val="00742B72"/>
    <w:rsid w:val="007439B4"/>
    <w:rsid w:val="00745DB1"/>
    <w:rsid w:val="007461FB"/>
    <w:rsid w:val="0074644C"/>
    <w:rsid w:val="00747F99"/>
    <w:rsid w:val="00751623"/>
    <w:rsid w:val="00755409"/>
    <w:rsid w:val="00756465"/>
    <w:rsid w:val="00757A95"/>
    <w:rsid w:val="00764301"/>
    <w:rsid w:val="0076637C"/>
    <w:rsid w:val="00770D83"/>
    <w:rsid w:val="007720D2"/>
    <w:rsid w:val="00772BF3"/>
    <w:rsid w:val="007746D7"/>
    <w:rsid w:val="007756E3"/>
    <w:rsid w:val="00775CA0"/>
    <w:rsid w:val="00776893"/>
    <w:rsid w:val="007770A7"/>
    <w:rsid w:val="007838BF"/>
    <w:rsid w:val="00783E2B"/>
    <w:rsid w:val="00787C2D"/>
    <w:rsid w:val="0079087F"/>
    <w:rsid w:val="00790A70"/>
    <w:rsid w:val="00791614"/>
    <w:rsid w:val="007916E2"/>
    <w:rsid w:val="00793509"/>
    <w:rsid w:val="007962A3"/>
    <w:rsid w:val="0079652E"/>
    <w:rsid w:val="00796CEA"/>
    <w:rsid w:val="007A0945"/>
    <w:rsid w:val="007A3644"/>
    <w:rsid w:val="007A4DE4"/>
    <w:rsid w:val="007A5CC2"/>
    <w:rsid w:val="007B5C4C"/>
    <w:rsid w:val="007B7E34"/>
    <w:rsid w:val="007D12E1"/>
    <w:rsid w:val="007D41DA"/>
    <w:rsid w:val="007D4947"/>
    <w:rsid w:val="007E34D1"/>
    <w:rsid w:val="007F07A2"/>
    <w:rsid w:val="007F1901"/>
    <w:rsid w:val="007F2A32"/>
    <w:rsid w:val="007F32DD"/>
    <w:rsid w:val="007F6582"/>
    <w:rsid w:val="007F6CDD"/>
    <w:rsid w:val="00803832"/>
    <w:rsid w:val="0080421A"/>
    <w:rsid w:val="00807AA6"/>
    <w:rsid w:val="00813A89"/>
    <w:rsid w:val="008169EA"/>
    <w:rsid w:val="00823EDE"/>
    <w:rsid w:val="00826F30"/>
    <w:rsid w:val="00834ABE"/>
    <w:rsid w:val="0083744F"/>
    <w:rsid w:val="00841466"/>
    <w:rsid w:val="00842A1B"/>
    <w:rsid w:val="0084338B"/>
    <w:rsid w:val="00844BA6"/>
    <w:rsid w:val="00844C23"/>
    <w:rsid w:val="00850821"/>
    <w:rsid w:val="00851750"/>
    <w:rsid w:val="00851AFE"/>
    <w:rsid w:val="008534D5"/>
    <w:rsid w:val="00857725"/>
    <w:rsid w:val="00860E03"/>
    <w:rsid w:val="00860E2E"/>
    <w:rsid w:val="0086685C"/>
    <w:rsid w:val="00866C71"/>
    <w:rsid w:val="00872804"/>
    <w:rsid w:val="00873359"/>
    <w:rsid w:val="00873D8E"/>
    <w:rsid w:val="00875CE8"/>
    <w:rsid w:val="008761FA"/>
    <w:rsid w:val="00876A5E"/>
    <w:rsid w:val="00876D5D"/>
    <w:rsid w:val="00876ECC"/>
    <w:rsid w:val="00884507"/>
    <w:rsid w:val="008864F8"/>
    <w:rsid w:val="00887C2F"/>
    <w:rsid w:val="00891075"/>
    <w:rsid w:val="0089292A"/>
    <w:rsid w:val="008944CE"/>
    <w:rsid w:val="008974B3"/>
    <w:rsid w:val="008A0EDA"/>
    <w:rsid w:val="008A433E"/>
    <w:rsid w:val="008A6718"/>
    <w:rsid w:val="008A6ADA"/>
    <w:rsid w:val="008B14DE"/>
    <w:rsid w:val="008B303E"/>
    <w:rsid w:val="008B6806"/>
    <w:rsid w:val="008C25F5"/>
    <w:rsid w:val="008D053A"/>
    <w:rsid w:val="008D1614"/>
    <w:rsid w:val="008D2B34"/>
    <w:rsid w:val="008D56CC"/>
    <w:rsid w:val="008D582E"/>
    <w:rsid w:val="008E3F01"/>
    <w:rsid w:val="008E3FE2"/>
    <w:rsid w:val="008E45E0"/>
    <w:rsid w:val="008E62B6"/>
    <w:rsid w:val="008E73A9"/>
    <w:rsid w:val="008F0680"/>
    <w:rsid w:val="008F229E"/>
    <w:rsid w:val="008F4967"/>
    <w:rsid w:val="008F6342"/>
    <w:rsid w:val="009023A2"/>
    <w:rsid w:val="00904763"/>
    <w:rsid w:val="009068D2"/>
    <w:rsid w:val="009104CA"/>
    <w:rsid w:val="00911364"/>
    <w:rsid w:val="00911626"/>
    <w:rsid w:val="00911EA6"/>
    <w:rsid w:val="00915C0D"/>
    <w:rsid w:val="009170F8"/>
    <w:rsid w:val="00920669"/>
    <w:rsid w:val="00924102"/>
    <w:rsid w:val="00927778"/>
    <w:rsid w:val="00927E63"/>
    <w:rsid w:val="00930229"/>
    <w:rsid w:val="00931962"/>
    <w:rsid w:val="009368B0"/>
    <w:rsid w:val="009458E8"/>
    <w:rsid w:val="00945B51"/>
    <w:rsid w:val="00947096"/>
    <w:rsid w:val="00947738"/>
    <w:rsid w:val="00950CDC"/>
    <w:rsid w:val="00953C8A"/>
    <w:rsid w:val="009544A3"/>
    <w:rsid w:val="00954A77"/>
    <w:rsid w:val="00955D33"/>
    <w:rsid w:val="00957A6D"/>
    <w:rsid w:val="009610EB"/>
    <w:rsid w:val="0096124F"/>
    <w:rsid w:val="009639B2"/>
    <w:rsid w:val="00964514"/>
    <w:rsid w:val="00964D51"/>
    <w:rsid w:val="00964FBB"/>
    <w:rsid w:val="009674B1"/>
    <w:rsid w:val="00975E90"/>
    <w:rsid w:val="00976F62"/>
    <w:rsid w:val="00977843"/>
    <w:rsid w:val="00977983"/>
    <w:rsid w:val="009811DD"/>
    <w:rsid w:val="00981CBA"/>
    <w:rsid w:val="009837FF"/>
    <w:rsid w:val="00983F4C"/>
    <w:rsid w:val="0098478E"/>
    <w:rsid w:val="009909BD"/>
    <w:rsid w:val="00991D5B"/>
    <w:rsid w:val="00993A46"/>
    <w:rsid w:val="009A065E"/>
    <w:rsid w:val="009A1BA1"/>
    <w:rsid w:val="009A6679"/>
    <w:rsid w:val="009A7E67"/>
    <w:rsid w:val="009B05F0"/>
    <w:rsid w:val="009B11C1"/>
    <w:rsid w:val="009B75CD"/>
    <w:rsid w:val="009C2C25"/>
    <w:rsid w:val="009C7049"/>
    <w:rsid w:val="009D28C7"/>
    <w:rsid w:val="009D572B"/>
    <w:rsid w:val="009D698F"/>
    <w:rsid w:val="009F0083"/>
    <w:rsid w:val="009F0794"/>
    <w:rsid w:val="009F5BA1"/>
    <w:rsid w:val="00A025A1"/>
    <w:rsid w:val="00A06E37"/>
    <w:rsid w:val="00A10E7A"/>
    <w:rsid w:val="00A123EE"/>
    <w:rsid w:val="00A15F31"/>
    <w:rsid w:val="00A26024"/>
    <w:rsid w:val="00A32F56"/>
    <w:rsid w:val="00A34991"/>
    <w:rsid w:val="00A365AB"/>
    <w:rsid w:val="00A37864"/>
    <w:rsid w:val="00A412E1"/>
    <w:rsid w:val="00A430AF"/>
    <w:rsid w:val="00A44B01"/>
    <w:rsid w:val="00A46E7E"/>
    <w:rsid w:val="00A65B7D"/>
    <w:rsid w:val="00A71A08"/>
    <w:rsid w:val="00A75651"/>
    <w:rsid w:val="00A76E2C"/>
    <w:rsid w:val="00A77428"/>
    <w:rsid w:val="00A80564"/>
    <w:rsid w:val="00A82E6B"/>
    <w:rsid w:val="00A84EBC"/>
    <w:rsid w:val="00A85F3F"/>
    <w:rsid w:val="00A9199D"/>
    <w:rsid w:val="00A96646"/>
    <w:rsid w:val="00A967E6"/>
    <w:rsid w:val="00AA0107"/>
    <w:rsid w:val="00AA0436"/>
    <w:rsid w:val="00AA224B"/>
    <w:rsid w:val="00AA3FF2"/>
    <w:rsid w:val="00AA6B6D"/>
    <w:rsid w:val="00AB184D"/>
    <w:rsid w:val="00AB268E"/>
    <w:rsid w:val="00AB3218"/>
    <w:rsid w:val="00AB7E3E"/>
    <w:rsid w:val="00AC0238"/>
    <w:rsid w:val="00AC1F9D"/>
    <w:rsid w:val="00AC2833"/>
    <w:rsid w:val="00AC5BB4"/>
    <w:rsid w:val="00AD1FEB"/>
    <w:rsid w:val="00AD4974"/>
    <w:rsid w:val="00AE4179"/>
    <w:rsid w:val="00AE53FB"/>
    <w:rsid w:val="00AE5675"/>
    <w:rsid w:val="00AE5855"/>
    <w:rsid w:val="00AF212C"/>
    <w:rsid w:val="00AF314C"/>
    <w:rsid w:val="00AF4DDC"/>
    <w:rsid w:val="00AF7442"/>
    <w:rsid w:val="00B03729"/>
    <w:rsid w:val="00B051CB"/>
    <w:rsid w:val="00B10424"/>
    <w:rsid w:val="00B1083A"/>
    <w:rsid w:val="00B11089"/>
    <w:rsid w:val="00B11447"/>
    <w:rsid w:val="00B14523"/>
    <w:rsid w:val="00B15B38"/>
    <w:rsid w:val="00B2297A"/>
    <w:rsid w:val="00B2344B"/>
    <w:rsid w:val="00B25872"/>
    <w:rsid w:val="00B26630"/>
    <w:rsid w:val="00B3446F"/>
    <w:rsid w:val="00B36270"/>
    <w:rsid w:val="00B37C2E"/>
    <w:rsid w:val="00B43D90"/>
    <w:rsid w:val="00B442E4"/>
    <w:rsid w:val="00B514AE"/>
    <w:rsid w:val="00B570E9"/>
    <w:rsid w:val="00B57982"/>
    <w:rsid w:val="00B57A44"/>
    <w:rsid w:val="00B608A6"/>
    <w:rsid w:val="00B61B83"/>
    <w:rsid w:val="00B64C60"/>
    <w:rsid w:val="00B65856"/>
    <w:rsid w:val="00B6663E"/>
    <w:rsid w:val="00B66D64"/>
    <w:rsid w:val="00B77F40"/>
    <w:rsid w:val="00B853A2"/>
    <w:rsid w:val="00B85987"/>
    <w:rsid w:val="00B87095"/>
    <w:rsid w:val="00B87B6A"/>
    <w:rsid w:val="00B91510"/>
    <w:rsid w:val="00B92EF1"/>
    <w:rsid w:val="00B944A0"/>
    <w:rsid w:val="00B96022"/>
    <w:rsid w:val="00B96FD6"/>
    <w:rsid w:val="00B97134"/>
    <w:rsid w:val="00BA3A7D"/>
    <w:rsid w:val="00BA604F"/>
    <w:rsid w:val="00BA6A79"/>
    <w:rsid w:val="00BA7317"/>
    <w:rsid w:val="00BB0CD2"/>
    <w:rsid w:val="00BB44BA"/>
    <w:rsid w:val="00BB4AB3"/>
    <w:rsid w:val="00BB62B4"/>
    <w:rsid w:val="00BC061B"/>
    <w:rsid w:val="00BC118E"/>
    <w:rsid w:val="00BC796E"/>
    <w:rsid w:val="00BC7C05"/>
    <w:rsid w:val="00BC7EC3"/>
    <w:rsid w:val="00BD0060"/>
    <w:rsid w:val="00BD42E3"/>
    <w:rsid w:val="00BD5BF5"/>
    <w:rsid w:val="00BE2133"/>
    <w:rsid w:val="00BE3D8C"/>
    <w:rsid w:val="00BE53F3"/>
    <w:rsid w:val="00BE62CD"/>
    <w:rsid w:val="00BF0752"/>
    <w:rsid w:val="00BF0C7F"/>
    <w:rsid w:val="00BF17D2"/>
    <w:rsid w:val="00BF19ED"/>
    <w:rsid w:val="00BF606D"/>
    <w:rsid w:val="00C005AF"/>
    <w:rsid w:val="00C01269"/>
    <w:rsid w:val="00C105F0"/>
    <w:rsid w:val="00C21AD0"/>
    <w:rsid w:val="00C21BD5"/>
    <w:rsid w:val="00C3126D"/>
    <w:rsid w:val="00C33E74"/>
    <w:rsid w:val="00C3446D"/>
    <w:rsid w:val="00C41A42"/>
    <w:rsid w:val="00C4678A"/>
    <w:rsid w:val="00C46920"/>
    <w:rsid w:val="00C47173"/>
    <w:rsid w:val="00C4747F"/>
    <w:rsid w:val="00C475A2"/>
    <w:rsid w:val="00C51505"/>
    <w:rsid w:val="00C524EE"/>
    <w:rsid w:val="00C5442D"/>
    <w:rsid w:val="00C56C1F"/>
    <w:rsid w:val="00C60075"/>
    <w:rsid w:val="00C609E7"/>
    <w:rsid w:val="00C6109A"/>
    <w:rsid w:val="00C62466"/>
    <w:rsid w:val="00C63BBD"/>
    <w:rsid w:val="00C671CA"/>
    <w:rsid w:val="00C725B8"/>
    <w:rsid w:val="00C74937"/>
    <w:rsid w:val="00C770BB"/>
    <w:rsid w:val="00C8337A"/>
    <w:rsid w:val="00C83BC5"/>
    <w:rsid w:val="00C84FC0"/>
    <w:rsid w:val="00C860B1"/>
    <w:rsid w:val="00C861EC"/>
    <w:rsid w:val="00C863E4"/>
    <w:rsid w:val="00C91906"/>
    <w:rsid w:val="00C926B3"/>
    <w:rsid w:val="00C941CA"/>
    <w:rsid w:val="00C954E8"/>
    <w:rsid w:val="00CA3DB6"/>
    <w:rsid w:val="00CA4CE9"/>
    <w:rsid w:val="00CB1876"/>
    <w:rsid w:val="00CB1BE6"/>
    <w:rsid w:val="00CB690C"/>
    <w:rsid w:val="00CB7B55"/>
    <w:rsid w:val="00CC3060"/>
    <w:rsid w:val="00CC3A06"/>
    <w:rsid w:val="00CC4727"/>
    <w:rsid w:val="00CC57BC"/>
    <w:rsid w:val="00CD0629"/>
    <w:rsid w:val="00CD683F"/>
    <w:rsid w:val="00CE16FE"/>
    <w:rsid w:val="00CE1CA5"/>
    <w:rsid w:val="00CE20B9"/>
    <w:rsid w:val="00CE384F"/>
    <w:rsid w:val="00CE66D7"/>
    <w:rsid w:val="00CE687C"/>
    <w:rsid w:val="00CE75CA"/>
    <w:rsid w:val="00CF0D7C"/>
    <w:rsid w:val="00CF153E"/>
    <w:rsid w:val="00CF1A45"/>
    <w:rsid w:val="00CF2603"/>
    <w:rsid w:val="00CF4121"/>
    <w:rsid w:val="00CF4BEE"/>
    <w:rsid w:val="00CF5554"/>
    <w:rsid w:val="00CF6179"/>
    <w:rsid w:val="00D013CE"/>
    <w:rsid w:val="00D0577A"/>
    <w:rsid w:val="00D117AE"/>
    <w:rsid w:val="00D15416"/>
    <w:rsid w:val="00D1745F"/>
    <w:rsid w:val="00D17A66"/>
    <w:rsid w:val="00D17CEC"/>
    <w:rsid w:val="00D21E8D"/>
    <w:rsid w:val="00D24C8E"/>
    <w:rsid w:val="00D2521F"/>
    <w:rsid w:val="00D25A4C"/>
    <w:rsid w:val="00D3708B"/>
    <w:rsid w:val="00D377DC"/>
    <w:rsid w:val="00D4070F"/>
    <w:rsid w:val="00D40CE4"/>
    <w:rsid w:val="00D418FC"/>
    <w:rsid w:val="00D440BD"/>
    <w:rsid w:val="00D44B8A"/>
    <w:rsid w:val="00D5768B"/>
    <w:rsid w:val="00D61646"/>
    <w:rsid w:val="00D619D6"/>
    <w:rsid w:val="00D61B17"/>
    <w:rsid w:val="00D62680"/>
    <w:rsid w:val="00D62998"/>
    <w:rsid w:val="00D62A44"/>
    <w:rsid w:val="00D64E83"/>
    <w:rsid w:val="00D673F3"/>
    <w:rsid w:val="00D676F8"/>
    <w:rsid w:val="00D71EDC"/>
    <w:rsid w:val="00D83866"/>
    <w:rsid w:val="00D8772B"/>
    <w:rsid w:val="00D926BF"/>
    <w:rsid w:val="00D92AC6"/>
    <w:rsid w:val="00D95B25"/>
    <w:rsid w:val="00D97AD3"/>
    <w:rsid w:val="00DA14C0"/>
    <w:rsid w:val="00DA191F"/>
    <w:rsid w:val="00DA506C"/>
    <w:rsid w:val="00DA57EB"/>
    <w:rsid w:val="00DA7355"/>
    <w:rsid w:val="00DA74AA"/>
    <w:rsid w:val="00DB2B85"/>
    <w:rsid w:val="00DB4D58"/>
    <w:rsid w:val="00DB7052"/>
    <w:rsid w:val="00DC060F"/>
    <w:rsid w:val="00DC3E39"/>
    <w:rsid w:val="00DC56CC"/>
    <w:rsid w:val="00DC6015"/>
    <w:rsid w:val="00DC6896"/>
    <w:rsid w:val="00DD3039"/>
    <w:rsid w:val="00DD3B5C"/>
    <w:rsid w:val="00DD4A79"/>
    <w:rsid w:val="00DD7263"/>
    <w:rsid w:val="00DD796C"/>
    <w:rsid w:val="00DD7BA5"/>
    <w:rsid w:val="00DE07B8"/>
    <w:rsid w:val="00DE2615"/>
    <w:rsid w:val="00DE402D"/>
    <w:rsid w:val="00DE4E39"/>
    <w:rsid w:val="00DF3AA0"/>
    <w:rsid w:val="00DF425E"/>
    <w:rsid w:val="00DF5A2E"/>
    <w:rsid w:val="00DF74CD"/>
    <w:rsid w:val="00E01479"/>
    <w:rsid w:val="00E01618"/>
    <w:rsid w:val="00E03B18"/>
    <w:rsid w:val="00E03F31"/>
    <w:rsid w:val="00E06FF8"/>
    <w:rsid w:val="00E15A32"/>
    <w:rsid w:val="00E17810"/>
    <w:rsid w:val="00E24678"/>
    <w:rsid w:val="00E25870"/>
    <w:rsid w:val="00E25AA0"/>
    <w:rsid w:val="00E27DB2"/>
    <w:rsid w:val="00E3213D"/>
    <w:rsid w:val="00E32D79"/>
    <w:rsid w:val="00E353DA"/>
    <w:rsid w:val="00E36AB0"/>
    <w:rsid w:val="00E4608D"/>
    <w:rsid w:val="00E50C26"/>
    <w:rsid w:val="00E55032"/>
    <w:rsid w:val="00E63AFC"/>
    <w:rsid w:val="00E64D6D"/>
    <w:rsid w:val="00E66813"/>
    <w:rsid w:val="00E700CB"/>
    <w:rsid w:val="00E725D8"/>
    <w:rsid w:val="00E7556E"/>
    <w:rsid w:val="00E7709C"/>
    <w:rsid w:val="00E7758D"/>
    <w:rsid w:val="00E811D7"/>
    <w:rsid w:val="00E81282"/>
    <w:rsid w:val="00E872F1"/>
    <w:rsid w:val="00E875CD"/>
    <w:rsid w:val="00E9147A"/>
    <w:rsid w:val="00E91F3C"/>
    <w:rsid w:val="00E92DCF"/>
    <w:rsid w:val="00EA0D39"/>
    <w:rsid w:val="00EA16A2"/>
    <w:rsid w:val="00EA65D2"/>
    <w:rsid w:val="00EA7E01"/>
    <w:rsid w:val="00EB09E4"/>
    <w:rsid w:val="00EC0B5D"/>
    <w:rsid w:val="00EC41FA"/>
    <w:rsid w:val="00EC42D5"/>
    <w:rsid w:val="00EC46D4"/>
    <w:rsid w:val="00EC71A9"/>
    <w:rsid w:val="00ED1C9F"/>
    <w:rsid w:val="00ED3180"/>
    <w:rsid w:val="00ED5695"/>
    <w:rsid w:val="00ED7E45"/>
    <w:rsid w:val="00EE0F00"/>
    <w:rsid w:val="00EE50B3"/>
    <w:rsid w:val="00EE6E9D"/>
    <w:rsid w:val="00EF13A4"/>
    <w:rsid w:val="00EF3BC8"/>
    <w:rsid w:val="00EF436D"/>
    <w:rsid w:val="00EF4774"/>
    <w:rsid w:val="00F03415"/>
    <w:rsid w:val="00F05055"/>
    <w:rsid w:val="00F05AF5"/>
    <w:rsid w:val="00F07158"/>
    <w:rsid w:val="00F075C4"/>
    <w:rsid w:val="00F12210"/>
    <w:rsid w:val="00F12602"/>
    <w:rsid w:val="00F13CB9"/>
    <w:rsid w:val="00F13CE5"/>
    <w:rsid w:val="00F16183"/>
    <w:rsid w:val="00F2285B"/>
    <w:rsid w:val="00F24892"/>
    <w:rsid w:val="00F26D19"/>
    <w:rsid w:val="00F308B2"/>
    <w:rsid w:val="00F33200"/>
    <w:rsid w:val="00F37BB4"/>
    <w:rsid w:val="00F40A0B"/>
    <w:rsid w:val="00F418A0"/>
    <w:rsid w:val="00F471AD"/>
    <w:rsid w:val="00F504D6"/>
    <w:rsid w:val="00F52C72"/>
    <w:rsid w:val="00F6098F"/>
    <w:rsid w:val="00F7342B"/>
    <w:rsid w:val="00F758C3"/>
    <w:rsid w:val="00F8256A"/>
    <w:rsid w:val="00F83094"/>
    <w:rsid w:val="00F83DA5"/>
    <w:rsid w:val="00F91419"/>
    <w:rsid w:val="00F93B9F"/>
    <w:rsid w:val="00FA0F34"/>
    <w:rsid w:val="00FA543D"/>
    <w:rsid w:val="00FA5605"/>
    <w:rsid w:val="00FA572A"/>
    <w:rsid w:val="00FB0F53"/>
    <w:rsid w:val="00FB211E"/>
    <w:rsid w:val="00FB56EF"/>
    <w:rsid w:val="00FC07F1"/>
    <w:rsid w:val="00FC0AF8"/>
    <w:rsid w:val="00FC1AFF"/>
    <w:rsid w:val="00FC20D7"/>
    <w:rsid w:val="00FC6333"/>
    <w:rsid w:val="00FD089E"/>
    <w:rsid w:val="00FD2239"/>
    <w:rsid w:val="00FD4B7A"/>
    <w:rsid w:val="00FE21E1"/>
    <w:rsid w:val="00FE2628"/>
    <w:rsid w:val="00FE3C55"/>
    <w:rsid w:val="00FE4017"/>
    <w:rsid w:val="00FE4BF1"/>
    <w:rsid w:val="00FE799F"/>
    <w:rsid w:val="00FF16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686B5"/>
  <w15:chartTrackingRefBased/>
  <w15:docId w15:val="{F4B3C0D6-C9BA-42F8-9FDA-6B67F3F3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283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Date">
    <w:name w:val="Date"/>
    <w:basedOn w:val="Normal"/>
    <w:next w:val="Normal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harChar">
    <w:name w:val="Char Char"/>
    <w:rPr>
      <w:rFonts w:eastAsia="SimSun"/>
      <w:sz w:val="24"/>
      <w:szCs w:val="24"/>
      <w:lang w:val="en-GB" w:eastAsia="zh-CN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yiv1139645207msonormal">
    <w:name w:val="yiv1139645207msonormal"/>
    <w:basedOn w:val="Normal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btnleftrightsmall">
    <w:name w:val="btn left right small"/>
    <w:basedOn w:val="DefaultParagraphFont"/>
  </w:style>
  <w:style w:type="character" w:customStyle="1" w:styleId="nobold">
    <w:name w:val="nobold"/>
    <w:basedOn w:val="DefaultParagraphFont"/>
  </w:style>
  <w:style w:type="character" w:customStyle="1" w:styleId="noboldhidden">
    <w:name w:val="nobold hidden"/>
    <w:basedOn w:val="DefaultParagraphFont"/>
  </w:style>
  <w:style w:type="paragraph" w:customStyle="1" w:styleId="yiv43361468msonormal">
    <w:name w:val="yiv43361468msonormal"/>
    <w:basedOn w:val="Normal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TMLCite">
    <w:name w:val="HTML Cite"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olmTitle">
    <w:name w:val="olm Title"/>
    <w:basedOn w:val="Header"/>
    <w:pPr>
      <w:keepLines/>
      <w:tabs>
        <w:tab w:val="clear" w:pos="4320"/>
        <w:tab w:val="clear" w:pos="8640"/>
      </w:tabs>
      <w:suppressAutoHyphens/>
      <w:jc w:val="right"/>
    </w:pPr>
    <w:rPr>
      <w:rFonts w:ascii="Arial" w:eastAsia="Times New Roman" w:hAnsi="Arial" w:cs="Arial"/>
      <w:b/>
      <w:bCs/>
      <w:iCs/>
      <w:color w:val="3C648C"/>
      <w:kern w:val="20"/>
      <w:sz w:val="32"/>
      <w:szCs w:val="3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yiv741210126msonormal">
    <w:name w:val="yiv741210126msonormal"/>
    <w:basedOn w:val="Normal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955D33"/>
    <w:pPr>
      <w:ind w:left="720"/>
      <w:contextualSpacing/>
    </w:pPr>
  </w:style>
  <w:style w:type="character" w:styleId="Emphasis">
    <w:name w:val="Emphasis"/>
    <w:basedOn w:val="DefaultParagraphFont"/>
    <w:qFormat/>
    <w:rsid w:val="00187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daddsashleypc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1F96-D184-4021-B9FE-D5D8F6DD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 Duchess Drive,</vt:lpstr>
    </vt:vector>
  </TitlesOfParts>
  <Company> </Company>
  <LinksUpToDate>false</LinksUpToDate>
  <CharactersWithSpaces>2952</CharactersWithSpaces>
  <SharedDoc>false</SharedDoc>
  <HLinks>
    <vt:vector size="6" baseType="variant">
      <vt:variant>
        <vt:i4>2228309</vt:i4>
      </vt:variant>
      <vt:variant>
        <vt:i4>0</vt:i4>
      </vt:variant>
      <vt:variant>
        <vt:i4>0</vt:i4>
      </vt:variant>
      <vt:variant>
        <vt:i4>5</vt:i4>
      </vt:variant>
      <vt:variant>
        <vt:lpwstr>mailto:clewis315@btinternet.com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 Duchess Drive,</dc:title>
  <dc:subject/>
  <dc:creator>lucas</dc:creator>
  <cp:keywords/>
  <dc:description/>
  <cp:lastModifiedBy>Kevin</cp:lastModifiedBy>
  <cp:revision>6</cp:revision>
  <cp:lastPrinted>2024-04-04T07:53:00Z</cp:lastPrinted>
  <dcterms:created xsi:type="dcterms:W3CDTF">2024-04-02T09:45:00Z</dcterms:created>
  <dcterms:modified xsi:type="dcterms:W3CDTF">2024-04-04T07:54:00Z</dcterms:modified>
</cp:coreProperties>
</file>